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0A1C5" w14:textId="093D035F" w:rsidR="00492026" w:rsidRPr="0081468D" w:rsidRDefault="0024723F" w:rsidP="00313F8B">
      <w:pPr>
        <w:pStyle w:val="Header"/>
        <w:ind w:left="90"/>
      </w:pPr>
      <w:r>
        <w:rPr>
          <w:rFonts w:asciiTheme="majorHAnsi" w:hAnsiTheme="majorHAnsi"/>
        </w:rPr>
        <w:t>Elements of a Culturally Competent Prevention System</w:t>
      </w:r>
    </w:p>
    <w:p w14:paraId="772AE5D8" w14:textId="77777777" w:rsidR="00492026" w:rsidRDefault="00492026" w:rsidP="0081468D">
      <w:pPr>
        <w:pStyle w:val="introtext-CAPT"/>
      </w:pPr>
    </w:p>
    <w:p w14:paraId="0779F0DB" w14:textId="2D197C75" w:rsidR="00531933" w:rsidRPr="00531933" w:rsidRDefault="0024723F" w:rsidP="00531933">
      <w:pPr>
        <w:pStyle w:val="CAPTsubhead"/>
      </w:pPr>
      <w:r>
        <w:t>Valuing Diversity</w:t>
      </w:r>
    </w:p>
    <w:p w14:paraId="7668BDB7" w14:textId="5920FD1D" w:rsidR="0024723F" w:rsidRDefault="0024723F" w:rsidP="00C732D5">
      <w:pPr>
        <w:pStyle w:val="CAPTlistitem"/>
        <w:numPr>
          <w:ilvl w:val="0"/>
          <w:numId w:val="0"/>
        </w:numPr>
        <w:ind w:left="360"/>
      </w:pPr>
      <w:r w:rsidRPr="0024723F">
        <w:t>Prevention practitioners in a prevention system cannot begin to develop policies and procedures around </w:t>
      </w:r>
      <w:hyperlink r:id="rId11" w:tooltip="Cultural Competence" w:history="1">
        <w:r w:rsidRPr="0024723F">
          <w:rPr>
            <w:bCs/>
          </w:rPr>
          <w:t>cultural competence</w:t>
        </w:r>
      </w:hyperlink>
      <w:r w:rsidRPr="0024723F">
        <w:t> if the organization and its staff do not value diversity. The system must embrace the key role that diversity plays in strengthening accessible, efficient, and cost-effective care.</w:t>
      </w:r>
    </w:p>
    <w:p w14:paraId="3EAD497D" w14:textId="2A259887" w:rsidR="0022268E" w:rsidRDefault="00F7175B" w:rsidP="00F7175B">
      <w:pPr>
        <w:pStyle w:val="CAPTsubhead"/>
      </w:pPr>
      <w:r>
        <w:t>awareness of the “dynamic of difference”</w:t>
      </w:r>
    </w:p>
    <w:p w14:paraId="4821DEF4" w14:textId="324D8720" w:rsidR="0024723F" w:rsidRPr="0024723F" w:rsidRDefault="0024723F" w:rsidP="00C732D5">
      <w:pPr>
        <w:pStyle w:val="CAPTlistitem"/>
        <w:numPr>
          <w:ilvl w:val="0"/>
          <w:numId w:val="0"/>
        </w:numPr>
        <w:ind w:left="360"/>
      </w:pPr>
      <w:r w:rsidRPr="0024723F">
        <w:t>The prevention system must be conscious of the inherent dynamic of interacting cultures. This is a critical component in the design of service delivery. Having access to service delivery is not enough. How, where, and by whom the service is provided must also be considered.</w:t>
      </w:r>
    </w:p>
    <w:p w14:paraId="429F119C" w14:textId="2B474A97" w:rsidR="00531933" w:rsidRPr="00531933" w:rsidRDefault="0024723F" w:rsidP="00531933">
      <w:pPr>
        <w:pStyle w:val="CAPTsubhead"/>
      </w:pPr>
      <w:r>
        <w:t>attitude</w:t>
      </w:r>
    </w:p>
    <w:p w14:paraId="1C017560" w14:textId="21443D66" w:rsidR="0024723F" w:rsidRDefault="0024723F" w:rsidP="00C732D5">
      <w:pPr>
        <w:shd w:val="clear" w:color="auto" w:fill="FFFFFF"/>
        <w:spacing w:before="100" w:beforeAutospacing="1" w:after="100" w:afterAutospacing="1" w:line="240" w:lineRule="auto"/>
        <w:rPr>
          <w:bCs/>
        </w:rPr>
      </w:pPr>
      <w:r w:rsidRPr="0024723F">
        <w:rPr>
          <w:bCs/>
        </w:rPr>
        <w:t xml:space="preserve">This element reflects earlier cross-cultural models in its concern with worker knowledge and beliefs, or the area of cognition as expressed by Harriet </w:t>
      </w:r>
      <w:proofErr w:type="spellStart"/>
      <w:r w:rsidRPr="0024723F">
        <w:rPr>
          <w:bCs/>
        </w:rPr>
        <w:t>Lefley</w:t>
      </w:r>
      <w:proofErr w:type="spellEnd"/>
      <w:r w:rsidRPr="0024723F">
        <w:rPr>
          <w:bCs/>
        </w:rPr>
        <w:t xml:space="preserve"> and Paul Pederson in their 1986 book </w:t>
      </w:r>
      <w:r w:rsidRPr="0024723F">
        <w:rPr>
          <w:bCs/>
          <w:i/>
          <w:iCs/>
        </w:rPr>
        <w:t>Cross-Cultural Training for Mental Health Professionals</w:t>
      </w:r>
      <w:r w:rsidRPr="0024723F">
        <w:rPr>
          <w:bCs/>
        </w:rPr>
        <w:t xml:space="preserve">. One initial concern involves cultural and color blindness—the concept that practitioners should and can treat everyone the same. </w:t>
      </w:r>
    </w:p>
    <w:p w14:paraId="0DEE8227" w14:textId="4F7C7D50" w:rsidR="0024723F" w:rsidRPr="00531933" w:rsidRDefault="0024723F" w:rsidP="0024723F">
      <w:pPr>
        <w:pStyle w:val="CAPTsubhead"/>
      </w:pPr>
      <w:r>
        <w:t xml:space="preserve">Ability to institutionalize cultural knowledge </w:t>
      </w:r>
    </w:p>
    <w:p w14:paraId="52262BBB" w14:textId="420D95FD" w:rsidR="0024723F" w:rsidRPr="00F7175B" w:rsidRDefault="0024723F" w:rsidP="00C732D5">
      <w:pPr>
        <w:shd w:val="clear" w:color="auto" w:fill="FFFFFF"/>
        <w:spacing w:before="100" w:beforeAutospacing="1" w:after="100" w:afterAutospacing="1" w:line="240" w:lineRule="auto"/>
        <w:rPr>
          <w:bCs/>
        </w:rPr>
      </w:pPr>
      <w:r w:rsidRPr="0024723F">
        <w:rPr>
          <w:bCs/>
        </w:rPr>
        <w:t>The prevention system must sanction and in some instances require the incorporation of cultural knowledge into the service delivery framework. This knowledge must be available at all system levels.</w:t>
      </w:r>
    </w:p>
    <w:p w14:paraId="1D687B2E" w14:textId="1636A814" w:rsidR="0024723F" w:rsidRPr="00531933" w:rsidRDefault="0024723F" w:rsidP="0024723F">
      <w:pPr>
        <w:pStyle w:val="CAPTsubhead"/>
      </w:pPr>
      <w:r>
        <w:t>practice</w:t>
      </w:r>
    </w:p>
    <w:p w14:paraId="4C4A49CF" w14:textId="1AAAC74E" w:rsidR="0024723F" w:rsidRDefault="0024723F" w:rsidP="00C732D5">
      <w:pPr>
        <w:shd w:val="clear" w:color="auto" w:fill="FFFFFF"/>
        <w:spacing w:before="100" w:beforeAutospacing="1" w:after="100" w:afterAutospacing="1" w:line="240" w:lineRule="auto"/>
        <w:rPr>
          <w:bCs/>
        </w:rPr>
      </w:pPr>
      <w:r w:rsidRPr="0024723F">
        <w:rPr>
          <w:bCs/>
        </w:rPr>
        <w:t>The practice element considers the following issues:</w:t>
      </w:r>
    </w:p>
    <w:p w14:paraId="0AA19576" w14:textId="77777777" w:rsidR="006048A5" w:rsidRDefault="0024723F" w:rsidP="006048A5">
      <w:pPr>
        <w:pStyle w:val="ListParagraph"/>
        <w:numPr>
          <w:ilvl w:val="1"/>
          <w:numId w:val="31"/>
        </w:numPr>
        <w:shd w:val="clear" w:color="auto" w:fill="FFFFFF"/>
        <w:spacing w:before="100" w:beforeAutospacing="1" w:after="100" w:afterAutospacing="1" w:line="240" w:lineRule="auto"/>
        <w:rPr>
          <w:rStyle w:val="Boldedpoint-listitem"/>
        </w:rPr>
      </w:pPr>
      <w:r w:rsidRPr="0024723F">
        <w:rPr>
          <w:rStyle w:val="Boldedpoint-listitem"/>
        </w:rPr>
        <w:t>The interview process</w:t>
      </w:r>
    </w:p>
    <w:p w14:paraId="11F63711" w14:textId="73EF74CE" w:rsidR="0024723F" w:rsidRPr="0024723F" w:rsidRDefault="0024723F" w:rsidP="006048A5">
      <w:pPr>
        <w:pStyle w:val="ListParagraph"/>
        <w:numPr>
          <w:ilvl w:val="1"/>
          <w:numId w:val="31"/>
        </w:numPr>
        <w:shd w:val="clear" w:color="auto" w:fill="FFFFFF"/>
        <w:spacing w:before="100" w:beforeAutospacing="1" w:after="100" w:afterAutospacing="1" w:line="240" w:lineRule="auto"/>
        <w:rPr>
          <w:rStyle w:val="Boldedpoint-listitem"/>
        </w:rPr>
      </w:pPr>
      <w:r w:rsidRPr="0024723F">
        <w:rPr>
          <w:rStyle w:val="Boldedpoint-listitem"/>
        </w:rPr>
        <w:t>Diagnostic and assessment approaches</w:t>
      </w:r>
    </w:p>
    <w:p w14:paraId="2DAB2F44" w14:textId="77777777" w:rsidR="0024723F" w:rsidRPr="0024723F" w:rsidRDefault="0024723F" w:rsidP="006048A5">
      <w:pPr>
        <w:pStyle w:val="ListParagraph"/>
        <w:numPr>
          <w:ilvl w:val="1"/>
          <w:numId w:val="31"/>
        </w:numPr>
        <w:shd w:val="clear" w:color="auto" w:fill="FFFFFF"/>
        <w:spacing w:before="100" w:beforeAutospacing="1" w:after="100" w:afterAutospacing="1" w:line="240" w:lineRule="auto"/>
        <w:rPr>
          <w:rStyle w:val="Boldedpoint-listitem"/>
        </w:rPr>
      </w:pPr>
      <w:r w:rsidRPr="0024723F">
        <w:rPr>
          <w:rStyle w:val="Boldedpoint-listitem"/>
        </w:rPr>
        <w:t>Treatment planning techniques</w:t>
      </w:r>
    </w:p>
    <w:p w14:paraId="20F6CE4C" w14:textId="6FD68B95" w:rsidR="0024723F" w:rsidRPr="00C732D5" w:rsidRDefault="0024723F" w:rsidP="00C732D5">
      <w:pPr>
        <w:shd w:val="clear" w:color="auto" w:fill="FFFFFF"/>
        <w:spacing w:before="100" w:beforeAutospacing="1" w:after="100" w:afterAutospacing="1" w:line="240" w:lineRule="auto"/>
        <w:rPr>
          <w:rFonts w:cs="Arial"/>
          <w:bCs/>
        </w:rPr>
      </w:pPr>
      <w:r w:rsidRPr="0024723F">
        <w:rPr>
          <w:rFonts w:cs="Arial"/>
          <w:color w:val="000000"/>
          <w:shd w:val="clear" w:color="auto" w:fill="FFFFFF"/>
        </w:rPr>
        <w:t>Practitioners are also encouraged to consider other practice skills that are culturally appropriate. Practice skills may be adapted to accommodate within- and between-group differences.</w:t>
      </w:r>
    </w:p>
    <w:p w14:paraId="3754FEC5" w14:textId="2EC47E96" w:rsidR="0024723F" w:rsidRPr="00531933" w:rsidRDefault="00F7175B" w:rsidP="0024723F">
      <w:pPr>
        <w:pStyle w:val="CAPTsubhead"/>
      </w:pPr>
      <w:r>
        <w:t>adaptation to</w:t>
      </w:r>
      <w:r w:rsidR="0024723F">
        <w:t xml:space="preserve"> Diversity</w:t>
      </w:r>
    </w:p>
    <w:p w14:paraId="446B9835" w14:textId="15AFFA7C" w:rsidR="00F7175B" w:rsidRPr="00F7175B" w:rsidRDefault="00F7175B" w:rsidP="00C732D5">
      <w:pPr>
        <w:shd w:val="clear" w:color="auto" w:fill="FFFFFF"/>
        <w:spacing w:before="100" w:beforeAutospacing="1" w:after="100" w:afterAutospacing="1" w:line="240" w:lineRule="auto"/>
        <w:rPr>
          <w:bCs/>
        </w:rPr>
      </w:pPr>
      <w:r w:rsidRPr="00F7175B">
        <w:rPr>
          <w:bCs/>
        </w:rPr>
        <w:t xml:space="preserve">Prevention interventions must be modified to meet the unique needs of program participants. Programs and services should be delivered in a way that reflects the culture and traditions of </w:t>
      </w:r>
      <w:r w:rsidRPr="00F7175B">
        <w:rPr>
          <w:bCs/>
        </w:rPr>
        <w:lastRenderedPageBreak/>
        <w:t>those being served. The prevention system should also take the necessary steps to scientifically adapt the prevention program, including cultural diversity criteria and indicators.</w:t>
      </w:r>
    </w:p>
    <w:p w14:paraId="6EBB0749" w14:textId="43FC6DBD" w:rsidR="00F7175B" w:rsidRPr="00531933" w:rsidRDefault="00F7175B" w:rsidP="00F7175B">
      <w:pPr>
        <w:pStyle w:val="CAPTsubhead"/>
      </w:pPr>
      <w:r>
        <w:t>cultural self-assessment</w:t>
      </w:r>
    </w:p>
    <w:p w14:paraId="580C8479" w14:textId="77777777" w:rsidR="00F7175B" w:rsidRPr="00F7175B" w:rsidRDefault="00F7175B" w:rsidP="00C732D5">
      <w:pPr>
        <w:shd w:val="clear" w:color="auto" w:fill="FFFFFF"/>
        <w:spacing w:before="100" w:beforeAutospacing="1" w:after="100" w:afterAutospacing="1" w:line="240" w:lineRule="auto"/>
        <w:rPr>
          <w:bCs/>
        </w:rPr>
      </w:pPr>
      <w:r w:rsidRPr="00F7175B">
        <w:rPr>
          <w:bCs/>
        </w:rPr>
        <w:t>A culturally competent organization continually assesses organizational diversity. Organizations should conduct a regular assessment of its members’ experiences working with diverse communities and focus populations. It also regularly assesses the range of values, beliefs, knowledge, and experiences within the organization that would allow for working with focus communities.</w:t>
      </w:r>
    </w:p>
    <w:p w14:paraId="18137A27" w14:textId="77777777" w:rsidR="00F7175B" w:rsidRPr="0002406B" w:rsidRDefault="00F7175B" w:rsidP="00F7175B">
      <w:pPr>
        <w:pStyle w:val="Body"/>
        <w:spacing w:before="360"/>
        <w:rPr>
          <w:color w:val="auto"/>
          <w:szCs w:val="22"/>
        </w:rPr>
      </w:pPr>
      <w:bookmarkStart w:id="0" w:name="_GoBack"/>
      <w:bookmarkEnd w:id="0"/>
    </w:p>
    <w:p w14:paraId="5E815604" w14:textId="77777777" w:rsidR="0024723F" w:rsidRPr="0002406B" w:rsidRDefault="0024723F" w:rsidP="0002406B">
      <w:pPr>
        <w:pStyle w:val="Body"/>
        <w:spacing w:before="360"/>
        <w:rPr>
          <w:color w:val="auto"/>
          <w:szCs w:val="22"/>
        </w:rPr>
      </w:pPr>
    </w:p>
    <w:sectPr w:rsidR="0024723F" w:rsidRPr="0002406B" w:rsidSect="005B7166">
      <w:headerReference w:type="default" r:id="rId12"/>
      <w:footerReference w:type="even" r:id="rId13"/>
      <w:footerReference w:type="default" r:id="rId14"/>
      <w:headerReference w:type="first" r:id="rId15"/>
      <w:footerReference w:type="first" r:id="rId16"/>
      <w:pgSz w:w="12240" w:h="15840"/>
      <w:pgMar w:top="1310" w:right="1224" w:bottom="1620" w:left="1224"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8579B" w14:textId="77777777" w:rsidR="007D0C9D" w:rsidRDefault="007D0C9D" w:rsidP="004B7344">
      <w:r>
        <w:separator/>
      </w:r>
    </w:p>
  </w:endnote>
  <w:endnote w:type="continuationSeparator" w:id="0">
    <w:p w14:paraId="71F5A588" w14:textId="77777777" w:rsidR="007D0C9D" w:rsidRDefault="007D0C9D" w:rsidP="004B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F9010" w14:textId="77777777" w:rsidR="00B05BA7" w:rsidRDefault="00B05BA7" w:rsidP="00A72723">
    <w:pPr>
      <w:pStyle w:val="Footer"/>
      <w:rPr>
        <w:rStyle w:val="PageNumber"/>
      </w:rPr>
    </w:pPr>
    <w:r>
      <w:rPr>
        <w:rStyle w:val="PageNumber"/>
      </w:rPr>
      <w:fldChar w:fldCharType="begin"/>
    </w:r>
    <w:r>
      <w:rPr>
        <w:rStyle w:val="PageNumber"/>
        <w:color w:val="595959" w:themeColor="text1" w:themeTint="A6"/>
      </w:rPr>
      <w:instrText xml:space="preserve">PAGE  </w:instrText>
    </w:r>
    <w:r>
      <w:rPr>
        <w:rStyle w:val="PageNumber"/>
      </w:rPr>
      <w:fldChar w:fldCharType="end"/>
    </w:r>
  </w:p>
  <w:p w14:paraId="36E6A109" w14:textId="77777777" w:rsidR="00B05BA7" w:rsidRDefault="00B05BA7" w:rsidP="00A72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298A2" w14:textId="77777777" w:rsidR="00B05BA7" w:rsidRPr="005B4B33" w:rsidRDefault="00B05BA7" w:rsidP="00A72723">
    <w:pPr>
      <w:pStyle w:val="Footer"/>
    </w:pPr>
  </w:p>
  <w:p w14:paraId="40B630E7" w14:textId="77777777" w:rsidR="00B05BA7" w:rsidRPr="003D1541" w:rsidRDefault="00A72723" w:rsidP="00A72723">
    <w:pPr>
      <w:pStyle w:val="Footer"/>
      <w:rPr>
        <w:rStyle w:val="PageNumber"/>
        <w:rFonts w:cs="Arial"/>
        <w:color w:val="FFFFFF" w:themeColor="background1" w:themeTint="A6"/>
        <w:sz w:val="18"/>
        <w:szCs w:val="18"/>
      </w:rPr>
    </w:pPr>
    <w:r>
      <w:rPr>
        <w:noProof/>
      </w:rPr>
      <w:drawing>
        <wp:anchor distT="0" distB="0" distL="114300" distR="114300" simplePos="0" relativeHeight="251688960" behindDoc="1" locked="0" layoutInCell="1" allowOverlap="1" wp14:anchorId="7FF0068E" wp14:editId="36386288">
          <wp:simplePos x="0" y="0"/>
          <wp:positionH relativeFrom="column">
            <wp:posOffset>-2325</wp:posOffset>
          </wp:positionH>
          <wp:positionV relativeFrom="paragraph">
            <wp:posOffset>116205</wp:posOffset>
          </wp:positionV>
          <wp:extent cx="6217920" cy="400976"/>
          <wp:effectExtent l="0" t="0" r="508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a:extLst>
                      <a:ext uri="{28A0092B-C50C-407E-A947-70E740481C1C}">
                        <a14:useLocalDpi xmlns:a14="http://schemas.microsoft.com/office/drawing/2010/main" val="0"/>
                      </a:ext>
                    </a:extLst>
                  </a:blip>
                  <a:stretch>
                    <a:fillRect/>
                  </a:stretch>
                </pic:blipFill>
                <pic:spPr>
                  <a:xfrm>
                    <a:off x="0" y="0"/>
                    <a:ext cx="6217920" cy="400976"/>
                  </a:xfrm>
                  <a:prstGeom prst="rect">
                    <a:avLst/>
                  </a:prstGeom>
                </pic:spPr>
              </pic:pic>
            </a:graphicData>
          </a:graphic>
          <wp14:sizeRelH relativeFrom="page">
            <wp14:pctWidth>0</wp14:pctWidth>
          </wp14:sizeRelH>
          <wp14:sizeRelV relativeFrom="page">
            <wp14:pctHeight>0</wp14:pctHeight>
          </wp14:sizeRelV>
        </wp:anchor>
      </w:drawing>
    </w:r>
    <w:r w:rsidR="00B05BA7" w:rsidRPr="003D1541">
      <w:rPr>
        <w:rStyle w:val="PageNumber"/>
        <w:rFonts w:cs="Arial"/>
        <w:color w:val="FFFFFF" w:themeColor="background1" w:themeTint="A6"/>
        <w:sz w:val="18"/>
        <w:szCs w:val="18"/>
      </w:rPr>
      <w:t>P</w:t>
    </w:r>
    <w:r w:rsidR="00B05BA7">
      <w:rPr>
        <w:rStyle w:val="PageNumber"/>
        <w:rFonts w:cs="Arial"/>
        <w:color w:val="FFFFFF" w:themeColor="background1" w:themeTint="A6"/>
        <w:sz w:val="18"/>
        <w:szCs w:val="18"/>
      </w:rPr>
      <w:t>AGE</w:t>
    </w:r>
    <w:r w:rsidR="00B05BA7" w:rsidRPr="003D1541">
      <w:rPr>
        <w:rStyle w:val="PageNumber"/>
        <w:rFonts w:cs="Arial"/>
        <w:color w:val="FFFFFF" w:themeColor="background1" w:themeTint="A6"/>
        <w:sz w:val="18"/>
        <w:szCs w:val="18"/>
      </w:rPr>
      <w:t xml:space="preserve"> </w:t>
    </w:r>
    <w:r w:rsidR="00B05BA7" w:rsidRPr="003D1541">
      <w:rPr>
        <w:rStyle w:val="PageNumber"/>
        <w:rFonts w:cs="Arial"/>
        <w:color w:val="FFFFFF" w:themeColor="background1" w:themeTint="A6"/>
        <w:sz w:val="18"/>
        <w:szCs w:val="18"/>
      </w:rPr>
      <w:fldChar w:fldCharType="begin"/>
    </w:r>
    <w:r w:rsidR="00B05BA7" w:rsidRPr="003D1541">
      <w:rPr>
        <w:rStyle w:val="PageNumber"/>
        <w:rFonts w:cs="Arial"/>
        <w:color w:val="FFFFFF" w:themeColor="background1" w:themeTint="A6"/>
        <w:sz w:val="18"/>
        <w:szCs w:val="18"/>
      </w:rPr>
      <w:instrText xml:space="preserve">PAGE  </w:instrText>
    </w:r>
    <w:r w:rsidR="00B05BA7" w:rsidRPr="003D1541">
      <w:rPr>
        <w:rStyle w:val="PageNumber"/>
        <w:rFonts w:cs="Arial"/>
        <w:color w:val="FFFFFF" w:themeColor="background1" w:themeTint="A6"/>
        <w:sz w:val="18"/>
        <w:szCs w:val="18"/>
      </w:rPr>
      <w:fldChar w:fldCharType="separate"/>
    </w:r>
    <w:r w:rsidR="00293EAF">
      <w:rPr>
        <w:rStyle w:val="PageNumber"/>
        <w:rFonts w:cs="Arial"/>
        <w:noProof/>
        <w:color w:val="FFFFFF" w:themeColor="background1" w:themeTint="A6"/>
        <w:sz w:val="18"/>
        <w:szCs w:val="18"/>
      </w:rPr>
      <w:t>2</w:t>
    </w:r>
    <w:r w:rsidR="00B05BA7" w:rsidRPr="003D1541">
      <w:rPr>
        <w:rStyle w:val="PageNumber"/>
        <w:rFonts w:cs="Arial"/>
        <w:color w:val="FFFFFF" w:themeColor="background1" w:themeTint="A6"/>
        <w:sz w:val="18"/>
        <w:szCs w:val="18"/>
      </w:rPr>
      <w:fldChar w:fldCharType="end"/>
    </w:r>
  </w:p>
  <w:p w14:paraId="287EF4A5" w14:textId="77777777" w:rsidR="00B05BA7" w:rsidRPr="00B17EDA" w:rsidRDefault="00B05BA7" w:rsidP="00A72723">
    <w:pPr>
      <w:pStyle w:val="Footer"/>
      <w:rPr>
        <w:rFonts w:ascii="Helvetica" w:hAnsi="Helvetica"/>
      </w:rPr>
    </w:pPr>
    <w:r w:rsidRPr="007108E6">
      <w:rPr>
        <w:noProof/>
      </w:rPr>
      <mc:AlternateContent>
        <mc:Choice Requires="wps">
          <w:drawing>
            <wp:anchor distT="0" distB="0" distL="114300" distR="114300" simplePos="0" relativeHeight="251687936" behindDoc="0" locked="0" layoutInCell="1" allowOverlap="1" wp14:anchorId="2C28D971" wp14:editId="362A9C51">
              <wp:simplePos x="0" y="0"/>
              <wp:positionH relativeFrom="column">
                <wp:posOffset>-31115</wp:posOffset>
              </wp:positionH>
              <wp:positionV relativeFrom="paragraph">
                <wp:posOffset>192910</wp:posOffset>
              </wp:positionV>
              <wp:extent cx="1485900" cy="228600"/>
              <wp:effectExtent l="0" t="0" r="0" b="0"/>
              <wp:wrapNone/>
              <wp:docPr id="12" name="Text Box 12">
                <a:hlinkClick xmlns:a="http://schemas.openxmlformats.org/drawingml/2006/main" r:id="rId2"/>
              </wp:docPr>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3B819B" w14:textId="77777777" w:rsidR="00B05BA7" w:rsidRPr="00B05BA7" w:rsidRDefault="00B05BA7" w:rsidP="00B05BA7">
                          <w:pPr>
                            <w:rPr>
                              <w:rFonts w:cs="Arial"/>
                              <w:color w:val="FFFFFF" w:themeColor="background1"/>
                              <w:sz w:val="16"/>
                              <w:szCs w:val="16"/>
                            </w:rPr>
                          </w:pPr>
                          <w:r w:rsidRPr="00B05BA7">
                            <w:rPr>
                              <w:rFonts w:eastAsiaTheme="minorEastAsia" w:cs="Arial"/>
                              <w:color w:val="FFFFFF" w:themeColor="background1"/>
                              <w:sz w:val="16"/>
                              <w:szCs w:val="16"/>
                            </w:rPr>
                            <w:t>http://www.samhsa.gov/capt/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28D971" id="_x0000_t202" coordsize="21600,21600" o:spt="202" path="m,l,21600r21600,l21600,xe">
              <v:stroke joinstyle="miter"/>
              <v:path gradientshapeok="t" o:connecttype="rect"/>
            </v:shapetype>
            <v:shape id="Text Box 12" o:spid="_x0000_s1026" type="#_x0000_t202" href="http://www.samhsa.gov/capt/" style="position:absolute;left:0;text-align:left;margin-left:-2.45pt;margin-top:15.2pt;width:117pt;height: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" o:button="t" filled="f" stroked="f">
              <v:fill o:detectmouseclick="t"/>
              <v:textbox>
                <w:txbxContent>
                  <w:p w14:paraId="393B819B" w14:textId="77777777" w:rsidR="00B05BA7" w:rsidRPr="00B05BA7" w:rsidRDefault="00B05BA7" w:rsidP="00B05BA7">
                    <w:pPr>
                      <w:rPr>
                        <w:rFonts w:cs="Arial"/>
                        <w:color w:val="FFFFFF" w:themeColor="background1"/>
                        <w:sz w:val="16"/>
                        <w:szCs w:val="16"/>
                      </w:rPr>
                    </w:pPr>
                    <w:r w:rsidRPr="00B05BA7">
                      <w:rPr>
                        <w:rFonts w:eastAsiaTheme="minorEastAsia" w:cs="Arial"/>
                        <w:color w:val="FFFFFF" w:themeColor="background1"/>
                        <w:sz w:val="16"/>
                        <w:szCs w:val="16"/>
                      </w:rPr>
                      <w:t>http://www.samhsa.gov/capt/</w:t>
                    </w:r>
                  </w:p>
                </w:txbxContent>
              </v:textbox>
            </v:shape>
          </w:pict>
        </mc:Fallback>
      </mc:AlternateContent>
    </w:r>
    <w:r w:rsidRPr="007108E6">
      <w:t>Developed under the Substance Abuse and Mental Health Services Administration’s Center for the Application of Prevention Technologies task order. Reference #HHSS283201200024I/HHSS28342002T. For training use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EF83" w14:textId="77777777" w:rsidR="00B05BA7" w:rsidRPr="005B4B33" w:rsidRDefault="00B05BA7" w:rsidP="00A72723">
    <w:pPr>
      <w:pStyle w:val="Footer"/>
    </w:pPr>
  </w:p>
  <w:p w14:paraId="6E4064C1" w14:textId="77777777" w:rsidR="00B05BA7" w:rsidRPr="003D1541" w:rsidRDefault="00A72723" w:rsidP="00A72723">
    <w:pPr>
      <w:pStyle w:val="Footer"/>
      <w:rPr>
        <w:rStyle w:val="PageNumber"/>
        <w:rFonts w:cs="Arial"/>
        <w:color w:val="FFFFFF" w:themeColor="background1" w:themeTint="A6"/>
        <w:sz w:val="18"/>
        <w:szCs w:val="18"/>
      </w:rPr>
    </w:pPr>
    <w:r>
      <w:rPr>
        <w:noProof/>
      </w:rPr>
      <w:drawing>
        <wp:anchor distT="0" distB="0" distL="114300" distR="114300" simplePos="0" relativeHeight="251683840" behindDoc="1" locked="0" layoutInCell="1" allowOverlap="1" wp14:anchorId="3E05DCCC" wp14:editId="01F44718">
          <wp:simplePos x="0" y="0"/>
          <wp:positionH relativeFrom="column">
            <wp:posOffset>-2325</wp:posOffset>
          </wp:positionH>
          <wp:positionV relativeFrom="paragraph">
            <wp:posOffset>116205</wp:posOffset>
          </wp:positionV>
          <wp:extent cx="6217920" cy="400976"/>
          <wp:effectExtent l="0" t="0" r="508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a:extLst>
                      <a:ext uri="{28A0092B-C50C-407E-A947-70E740481C1C}">
                        <a14:useLocalDpi xmlns:a14="http://schemas.microsoft.com/office/drawing/2010/main" val="0"/>
                      </a:ext>
                    </a:extLst>
                  </a:blip>
                  <a:stretch>
                    <a:fillRect/>
                  </a:stretch>
                </pic:blipFill>
                <pic:spPr>
                  <a:xfrm>
                    <a:off x="0" y="0"/>
                    <a:ext cx="6231467" cy="401850"/>
                  </a:xfrm>
                  <a:prstGeom prst="rect">
                    <a:avLst/>
                  </a:prstGeom>
                </pic:spPr>
              </pic:pic>
            </a:graphicData>
          </a:graphic>
          <wp14:sizeRelH relativeFrom="page">
            <wp14:pctWidth>0</wp14:pctWidth>
          </wp14:sizeRelH>
          <wp14:sizeRelV relativeFrom="page">
            <wp14:pctHeight>0</wp14:pctHeight>
          </wp14:sizeRelV>
        </wp:anchor>
      </w:drawing>
    </w:r>
    <w:r w:rsidR="00B05BA7">
      <w:rPr>
        <w:rStyle w:val="PageNumber"/>
        <w:rFonts w:cs="Arial"/>
        <w:color w:val="FFFFFF" w:themeColor="background1" w:themeTint="A6"/>
        <w:sz w:val="18"/>
        <w:szCs w:val="18"/>
      </w:rPr>
      <w:t>PAGE</w:t>
    </w:r>
    <w:r w:rsidR="00B05BA7" w:rsidRPr="003D1541">
      <w:rPr>
        <w:rStyle w:val="PageNumber"/>
        <w:rFonts w:cs="Arial"/>
        <w:color w:val="FFFFFF" w:themeColor="background1" w:themeTint="A6"/>
        <w:sz w:val="18"/>
        <w:szCs w:val="18"/>
      </w:rPr>
      <w:t xml:space="preserve"> </w:t>
    </w:r>
    <w:r w:rsidR="00B05BA7" w:rsidRPr="003D1541">
      <w:rPr>
        <w:rStyle w:val="PageNumber"/>
        <w:rFonts w:cs="Arial"/>
        <w:color w:val="FFFFFF" w:themeColor="background1" w:themeTint="A6"/>
        <w:sz w:val="18"/>
        <w:szCs w:val="18"/>
      </w:rPr>
      <w:fldChar w:fldCharType="begin"/>
    </w:r>
    <w:r w:rsidR="00B05BA7" w:rsidRPr="003D1541">
      <w:rPr>
        <w:rStyle w:val="PageNumber"/>
        <w:rFonts w:cs="Arial"/>
        <w:color w:val="FFFFFF" w:themeColor="background1" w:themeTint="A6"/>
        <w:sz w:val="18"/>
        <w:szCs w:val="18"/>
      </w:rPr>
      <w:instrText xml:space="preserve">PAGE  </w:instrText>
    </w:r>
    <w:r w:rsidR="00B05BA7" w:rsidRPr="003D1541">
      <w:rPr>
        <w:rStyle w:val="PageNumber"/>
        <w:rFonts w:cs="Arial"/>
        <w:color w:val="FFFFFF" w:themeColor="background1" w:themeTint="A6"/>
        <w:sz w:val="18"/>
        <w:szCs w:val="18"/>
      </w:rPr>
      <w:fldChar w:fldCharType="separate"/>
    </w:r>
    <w:r w:rsidR="00C732D5">
      <w:rPr>
        <w:rStyle w:val="PageNumber"/>
        <w:rFonts w:cs="Arial"/>
        <w:noProof/>
        <w:color w:val="FFFFFF" w:themeColor="background1" w:themeTint="A6"/>
        <w:sz w:val="18"/>
        <w:szCs w:val="18"/>
      </w:rPr>
      <w:t>1</w:t>
    </w:r>
    <w:r w:rsidR="00B05BA7" w:rsidRPr="003D1541">
      <w:rPr>
        <w:rStyle w:val="PageNumber"/>
        <w:rFonts w:cs="Arial"/>
        <w:color w:val="FFFFFF" w:themeColor="background1" w:themeTint="A6"/>
        <w:sz w:val="18"/>
        <w:szCs w:val="18"/>
      </w:rPr>
      <w:fldChar w:fldCharType="end"/>
    </w:r>
  </w:p>
  <w:p w14:paraId="37663D2B" w14:textId="77777777" w:rsidR="00B05BA7" w:rsidRPr="006C1FA0" w:rsidRDefault="00B05BA7" w:rsidP="00A72723">
    <w:pPr>
      <w:pStyle w:val="Footer"/>
    </w:pPr>
    <w:r w:rsidRPr="00A72723">
      <w:rPr>
        <w:noProof/>
      </w:rPr>
      <mc:AlternateContent>
        <mc:Choice Requires="wps">
          <w:drawing>
            <wp:anchor distT="0" distB="0" distL="114300" distR="114300" simplePos="0" relativeHeight="251684864" behindDoc="0" locked="0" layoutInCell="1" allowOverlap="1" wp14:anchorId="1358140D" wp14:editId="3505F045">
              <wp:simplePos x="0" y="0"/>
              <wp:positionH relativeFrom="column">
                <wp:posOffset>-30609</wp:posOffset>
              </wp:positionH>
              <wp:positionV relativeFrom="paragraph">
                <wp:posOffset>196215</wp:posOffset>
              </wp:positionV>
              <wp:extent cx="1485900" cy="228600"/>
              <wp:effectExtent l="0" t="0" r="0" b="0"/>
              <wp:wrapNone/>
              <wp:docPr id="8" name="Text Box 8">
                <a:hlinkClick xmlns:a="http://schemas.openxmlformats.org/drawingml/2006/main" r:id="rId2"/>
              </wp:docPr>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E6CB9" w14:textId="77777777" w:rsidR="00B05BA7" w:rsidRPr="00B05BA7" w:rsidRDefault="00B05BA7">
                          <w:pPr>
                            <w:rPr>
                              <w:rFonts w:cs="Arial"/>
                              <w:color w:val="FFFFFF" w:themeColor="background1"/>
                              <w:sz w:val="16"/>
                              <w:szCs w:val="16"/>
                            </w:rPr>
                          </w:pPr>
                          <w:r w:rsidRPr="00B05BA7">
                            <w:rPr>
                              <w:rFonts w:eastAsiaTheme="minorEastAsia" w:cs="Arial"/>
                              <w:color w:val="FFFFFF" w:themeColor="background1"/>
                              <w:sz w:val="16"/>
                              <w:szCs w:val="16"/>
                            </w:rPr>
                            <w:t>http://www.samhsa.gov/capt/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58140D" id="_x0000_t202" coordsize="21600,21600" o:spt="202" path="m,l,21600r21600,l21600,xe">
              <v:stroke joinstyle="miter"/>
              <v:path gradientshapeok="t" o:connecttype="rect"/>
            </v:shapetype>
            <v:shape id="Text Box 8" o:spid="_x0000_s1027" type="#_x0000_t202" href="http://www.samhsa.gov/capt/" style="position:absolute;left:0;text-align:left;margin-left:-2.4pt;margin-top:15.45pt;width:117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" o:button="t" filled="f" stroked="f">
              <v:fill o:detectmouseclick="t"/>
              <v:textbox>
                <w:txbxContent>
                  <w:p w14:paraId="6F6E6CB9" w14:textId="77777777" w:rsidR="00B05BA7" w:rsidRPr="00B05BA7" w:rsidRDefault="00B05BA7">
                    <w:pPr>
                      <w:rPr>
                        <w:rFonts w:cs="Arial"/>
                        <w:color w:val="FFFFFF" w:themeColor="background1"/>
                        <w:sz w:val="16"/>
                        <w:szCs w:val="16"/>
                      </w:rPr>
                    </w:pPr>
                    <w:r w:rsidRPr="00B05BA7">
                      <w:rPr>
                        <w:rFonts w:eastAsiaTheme="minorEastAsia" w:cs="Arial"/>
                        <w:color w:val="FFFFFF" w:themeColor="background1"/>
                        <w:sz w:val="16"/>
                        <w:szCs w:val="16"/>
                      </w:rPr>
                      <w:t>http://www.samhsa.gov/capt/</w:t>
                    </w:r>
                  </w:p>
                </w:txbxContent>
              </v:textbox>
            </v:shape>
          </w:pict>
        </mc:Fallback>
      </mc:AlternateContent>
    </w:r>
    <w:r w:rsidRPr="00A72723">
      <w:t>Developed under the Substance Abuse and Mental Health Services Administration’s Center for the Application of Prevention Technologies task order. Reference #HHSS283201200024I/HHSS28342002T. For training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2E6C0" w14:textId="77777777" w:rsidR="007D0C9D" w:rsidRDefault="007D0C9D" w:rsidP="004B7344">
      <w:r>
        <w:separator/>
      </w:r>
    </w:p>
  </w:footnote>
  <w:footnote w:type="continuationSeparator" w:id="0">
    <w:p w14:paraId="6FD15E9C" w14:textId="77777777" w:rsidR="007D0C9D" w:rsidRDefault="007D0C9D" w:rsidP="004B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EDEE" w14:textId="77777777" w:rsidR="00DA7200" w:rsidRDefault="00DA7200" w:rsidP="00DA7200">
    <w:pPr>
      <w:pStyle w:val="Header"/>
      <w:jc w:val="center"/>
      <w:rPr>
        <w:rFonts w:ascii="Arial" w:hAnsi="Arial" w:cs="Arial"/>
        <w:color w:val="B96B3C"/>
        <w:sz w:val="24"/>
        <w:szCs w:val="24"/>
      </w:rPr>
    </w:pPr>
    <w:r w:rsidRPr="00DA7200">
      <w:rPr>
        <w:rFonts w:ascii="Arial" w:hAnsi="Arial" w:cs="Arial"/>
        <w:color w:val="A56325"/>
        <w:sz w:val="24"/>
        <w:szCs w:val="24"/>
      </w:rPr>
      <w:t>SAMHSA’S</w:t>
    </w:r>
    <w:r w:rsidRPr="00DF71F3">
      <w:rPr>
        <w:rFonts w:ascii="Arial" w:hAnsi="Arial" w:cs="Arial"/>
        <w:color w:val="B96B3C"/>
        <w:sz w:val="24"/>
        <w:szCs w:val="24"/>
      </w:rPr>
      <w:t xml:space="preserve"> </w:t>
    </w:r>
    <w:r w:rsidRPr="00DF71F3">
      <w:rPr>
        <w:rFonts w:ascii="Arial" w:hAnsi="Arial" w:cs="Arial"/>
        <w:color w:val="50738C"/>
        <w:sz w:val="24"/>
        <w:szCs w:val="24"/>
      </w:rPr>
      <w:t>C</w:t>
    </w:r>
    <w:r w:rsidRPr="00DA7200">
      <w:rPr>
        <w:rFonts w:ascii="Arial" w:hAnsi="Arial" w:cs="Arial"/>
        <w:color w:val="A56325"/>
        <w:sz w:val="24"/>
        <w:szCs w:val="24"/>
      </w:rPr>
      <w:t xml:space="preserve">ENTER FOR THE </w:t>
    </w:r>
    <w:r w:rsidRPr="00DF71F3">
      <w:rPr>
        <w:rFonts w:ascii="Arial" w:hAnsi="Arial" w:cs="Arial"/>
        <w:color w:val="50738C"/>
        <w:sz w:val="24"/>
        <w:szCs w:val="24"/>
      </w:rPr>
      <w:t>A</w:t>
    </w:r>
    <w:r w:rsidRPr="00DA7200">
      <w:rPr>
        <w:rFonts w:ascii="Arial" w:hAnsi="Arial" w:cs="Arial"/>
        <w:color w:val="A56325"/>
        <w:sz w:val="24"/>
        <w:szCs w:val="24"/>
      </w:rPr>
      <w:t>PPLICATION OF</w:t>
    </w:r>
    <w:r w:rsidRPr="00DF71F3">
      <w:rPr>
        <w:rFonts w:ascii="Arial" w:hAnsi="Arial" w:cs="Arial"/>
        <w:color w:val="B96B3C"/>
        <w:sz w:val="24"/>
        <w:szCs w:val="24"/>
      </w:rPr>
      <w:t xml:space="preserve"> </w:t>
    </w:r>
    <w:r w:rsidRPr="00DF71F3">
      <w:rPr>
        <w:rFonts w:ascii="Arial" w:hAnsi="Arial" w:cs="Arial"/>
        <w:color w:val="50738C"/>
        <w:sz w:val="24"/>
        <w:szCs w:val="24"/>
      </w:rPr>
      <w:t>P</w:t>
    </w:r>
    <w:r w:rsidRPr="00DA7200">
      <w:rPr>
        <w:rFonts w:ascii="Arial" w:hAnsi="Arial" w:cs="Arial"/>
        <w:color w:val="A56325"/>
        <w:sz w:val="24"/>
        <w:szCs w:val="24"/>
      </w:rPr>
      <w:t>REVENTION</w:t>
    </w:r>
    <w:r w:rsidRPr="00DF71F3">
      <w:rPr>
        <w:rFonts w:ascii="Arial" w:hAnsi="Arial" w:cs="Arial"/>
        <w:color w:val="B96B3C"/>
        <w:sz w:val="24"/>
        <w:szCs w:val="24"/>
      </w:rPr>
      <w:t xml:space="preserve"> </w:t>
    </w:r>
    <w:r w:rsidRPr="00DF71F3">
      <w:rPr>
        <w:rFonts w:ascii="Arial" w:hAnsi="Arial" w:cs="Arial"/>
        <w:color w:val="50738C"/>
        <w:sz w:val="24"/>
        <w:szCs w:val="24"/>
      </w:rPr>
      <w:t>T</w:t>
    </w:r>
    <w:r w:rsidRPr="00DA7200">
      <w:rPr>
        <w:rFonts w:ascii="Arial" w:hAnsi="Arial" w:cs="Arial"/>
        <w:color w:val="A56325"/>
        <w:sz w:val="24"/>
        <w:szCs w:val="24"/>
      </w:rPr>
      <w:t>ECHNOLOGIES</w:t>
    </w:r>
  </w:p>
  <w:p w14:paraId="52C39B6D" w14:textId="77777777" w:rsidR="00B05BA7" w:rsidRDefault="00B05BA7" w:rsidP="008146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E364" w14:textId="77777777" w:rsidR="00B05BA7" w:rsidRDefault="00DF71F3" w:rsidP="00DF71F3">
    <w:pPr>
      <w:pStyle w:val="Header"/>
      <w:jc w:val="center"/>
      <w:rPr>
        <w:rFonts w:ascii="Arial" w:hAnsi="Arial" w:cs="Arial"/>
        <w:color w:val="B96B3C"/>
        <w:sz w:val="24"/>
        <w:szCs w:val="24"/>
      </w:rPr>
    </w:pPr>
    <w:r w:rsidRPr="00DA7200">
      <w:rPr>
        <w:noProof/>
        <w:color w:val="A56325"/>
      </w:rPr>
      <w:drawing>
        <wp:anchor distT="0" distB="0" distL="114300" distR="114300" simplePos="0" relativeHeight="251692032" behindDoc="1" locked="0" layoutInCell="1" allowOverlap="1" wp14:anchorId="1BBBA838" wp14:editId="09312930">
          <wp:simplePos x="0" y="0"/>
          <wp:positionH relativeFrom="margin">
            <wp:posOffset>-382905</wp:posOffset>
          </wp:positionH>
          <wp:positionV relativeFrom="paragraph">
            <wp:posOffset>-244507</wp:posOffset>
          </wp:positionV>
          <wp:extent cx="6971428" cy="15086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4.png"/>
                  <pic:cNvPicPr/>
                </pic:nvPicPr>
                <pic:blipFill>
                  <a:blip r:embed="rId1">
                    <a:extLst>
                      <a:ext uri="{28A0092B-C50C-407E-A947-70E740481C1C}">
                        <a14:useLocalDpi xmlns:a14="http://schemas.microsoft.com/office/drawing/2010/main" val="0"/>
                      </a:ext>
                    </a:extLst>
                  </a:blip>
                  <a:stretch>
                    <a:fillRect/>
                  </a:stretch>
                </pic:blipFill>
                <pic:spPr>
                  <a:xfrm>
                    <a:off x="0" y="0"/>
                    <a:ext cx="6971428" cy="1508625"/>
                  </a:xfrm>
                  <a:prstGeom prst="rect">
                    <a:avLst/>
                  </a:prstGeom>
                </pic:spPr>
              </pic:pic>
            </a:graphicData>
          </a:graphic>
          <wp14:sizeRelH relativeFrom="page">
            <wp14:pctWidth>0</wp14:pctWidth>
          </wp14:sizeRelH>
          <wp14:sizeRelV relativeFrom="page">
            <wp14:pctHeight>0</wp14:pctHeight>
          </wp14:sizeRelV>
        </wp:anchor>
      </w:drawing>
    </w:r>
    <w:r w:rsidRPr="00DA7200">
      <w:rPr>
        <w:rFonts w:ascii="Arial" w:hAnsi="Arial" w:cs="Arial"/>
        <w:color w:val="A56325"/>
        <w:sz w:val="24"/>
        <w:szCs w:val="24"/>
      </w:rPr>
      <w:t>SAMHSA’S</w:t>
    </w:r>
    <w:r w:rsidRPr="00DF71F3">
      <w:rPr>
        <w:rFonts w:ascii="Arial" w:hAnsi="Arial" w:cs="Arial"/>
        <w:color w:val="B96B3C"/>
        <w:sz w:val="24"/>
        <w:szCs w:val="24"/>
      </w:rPr>
      <w:t xml:space="preserve"> </w:t>
    </w:r>
    <w:r w:rsidRPr="00DF71F3">
      <w:rPr>
        <w:rFonts w:ascii="Arial" w:hAnsi="Arial" w:cs="Arial"/>
        <w:color w:val="50738C"/>
        <w:sz w:val="24"/>
        <w:szCs w:val="24"/>
      </w:rPr>
      <w:t>C</w:t>
    </w:r>
    <w:r w:rsidRPr="00DA7200">
      <w:rPr>
        <w:rFonts w:ascii="Arial" w:hAnsi="Arial" w:cs="Arial"/>
        <w:color w:val="A56325"/>
        <w:sz w:val="24"/>
        <w:szCs w:val="24"/>
      </w:rPr>
      <w:t xml:space="preserve">ENTER FOR THE </w:t>
    </w:r>
    <w:r w:rsidRPr="00DF71F3">
      <w:rPr>
        <w:rFonts w:ascii="Arial" w:hAnsi="Arial" w:cs="Arial"/>
        <w:color w:val="50738C"/>
        <w:sz w:val="24"/>
        <w:szCs w:val="24"/>
      </w:rPr>
      <w:t>A</w:t>
    </w:r>
    <w:r w:rsidRPr="00DA7200">
      <w:rPr>
        <w:rFonts w:ascii="Arial" w:hAnsi="Arial" w:cs="Arial"/>
        <w:color w:val="A56325"/>
        <w:sz w:val="24"/>
        <w:szCs w:val="24"/>
      </w:rPr>
      <w:t>PPLICATION OF</w:t>
    </w:r>
    <w:r w:rsidRPr="00DF71F3">
      <w:rPr>
        <w:rFonts w:ascii="Arial" w:hAnsi="Arial" w:cs="Arial"/>
        <w:color w:val="B96B3C"/>
        <w:sz w:val="24"/>
        <w:szCs w:val="24"/>
      </w:rPr>
      <w:t xml:space="preserve"> </w:t>
    </w:r>
    <w:r w:rsidRPr="00DF71F3">
      <w:rPr>
        <w:rFonts w:ascii="Arial" w:hAnsi="Arial" w:cs="Arial"/>
        <w:color w:val="50738C"/>
        <w:sz w:val="24"/>
        <w:szCs w:val="24"/>
      </w:rPr>
      <w:t>P</w:t>
    </w:r>
    <w:r w:rsidRPr="00DA7200">
      <w:rPr>
        <w:rFonts w:ascii="Arial" w:hAnsi="Arial" w:cs="Arial"/>
        <w:color w:val="A56325"/>
        <w:sz w:val="24"/>
        <w:szCs w:val="24"/>
      </w:rPr>
      <w:t>REVENTION</w:t>
    </w:r>
    <w:r w:rsidRPr="00DF71F3">
      <w:rPr>
        <w:rFonts w:ascii="Arial" w:hAnsi="Arial" w:cs="Arial"/>
        <w:color w:val="B96B3C"/>
        <w:sz w:val="24"/>
        <w:szCs w:val="24"/>
      </w:rPr>
      <w:t xml:space="preserve"> </w:t>
    </w:r>
    <w:r w:rsidRPr="00DF71F3">
      <w:rPr>
        <w:rFonts w:ascii="Arial" w:hAnsi="Arial" w:cs="Arial"/>
        <w:color w:val="50738C"/>
        <w:sz w:val="24"/>
        <w:szCs w:val="24"/>
      </w:rPr>
      <w:t>T</w:t>
    </w:r>
    <w:r w:rsidRPr="00DA7200">
      <w:rPr>
        <w:rFonts w:ascii="Arial" w:hAnsi="Arial" w:cs="Arial"/>
        <w:color w:val="A56325"/>
        <w:sz w:val="24"/>
        <w:szCs w:val="24"/>
      </w:rPr>
      <w:t>ECHNOLOGIES</w:t>
    </w:r>
  </w:p>
  <w:p w14:paraId="19E33545" w14:textId="77777777" w:rsidR="00DF71F3" w:rsidRPr="00DF71F3" w:rsidRDefault="00DF71F3" w:rsidP="00DF71F3">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3.25pt;height:22.5pt" o:bullet="t">
        <v:imagedata r:id="rId1" o:title="Picture2"/>
      </v:shape>
    </w:pict>
  </w:numPicBullet>
  <w:abstractNum w:abstractNumId="0" w15:restartNumberingAfterBreak="0">
    <w:nsid w:val="073F3641"/>
    <w:multiLevelType w:val="hybridMultilevel"/>
    <w:tmpl w:val="7A20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447A43"/>
    <w:multiLevelType w:val="multilevel"/>
    <w:tmpl w:val="A984C8E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6749A0"/>
    <w:multiLevelType w:val="hybridMultilevel"/>
    <w:tmpl w:val="09AA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8456F"/>
    <w:multiLevelType w:val="hybridMultilevel"/>
    <w:tmpl w:val="D0C81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C90FC8"/>
    <w:multiLevelType w:val="hybridMultilevel"/>
    <w:tmpl w:val="BC0A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075C9"/>
    <w:multiLevelType w:val="hybridMultilevel"/>
    <w:tmpl w:val="D610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D79F6"/>
    <w:multiLevelType w:val="hybridMultilevel"/>
    <w:tmpl w:val="3080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07224"/>
    <w:multiLevelType w:val="multilevel"/>
    <w:tmpl w:val="8FF677FE"/>
    <w:lvl w:ilvl="0">
      <w:start w:val="1"/>
      <w:numFmt w:val="bullet"/>
      <w:lvlText w:val="•"/>
      <w:lvlJc w:val="left"/>
      <w:pPr>
        <w:ind w:left="720" w:hanging="360"/>
      </w:pPr>
      <w:rPr>
        <w:rFonts w:ascii="Arial" w:hAnsi="Arial" w:hint="default"/>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87622E"/>
    <w:multiLevelType w:val="hybridMultilevel"/>
    <w:tmpl w:val="1C9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F7582"/>
    <w:multiLevelType w:val="multilevel"/>
    <w:tmpl w:val="0686B42A"/>
    <w:lvl w:ilvl="0">
      <w:start w:val="1"/>
      <w:numFmt w:val="bullet"/>
      <w:lvlText w:val="•"/>
      <w:lvlJc w:val="left"/>
      <w:pPr>
        <w:ind w:left="720"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7D243E"/>
    <w:multiLevelType w:val="hybridMultilevel"/>
    <w:tmpl w:val="410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A798D"/>
    <w:multiLevelType w:val="hybridMultilevel"/>
    <w:tmpl w:val="06F41D86"/>
    <w:lvl w:ilvl="0" w:tplc="E72054D6">
      <w:start w:val="1"/>
      <w:numFmt w:val="bullet"/>
      <w:pStyle w:val="CAPTlistitem"/>
      <w:lvlText w:val="•"/>
      <w:lvlJc w:val="left"/>
      <w:pPr>
        <w:ind w:left="720" w:hanging="360"/>
      </w:pPr>
      <w:rPr>
        <w:color w:val="A6632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461B7"/>
    <w:multiLevelType w:val="hybridMultilevel"/>
    <w:tmpl w:val="F9F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42CDA"/>
    <w:multiLevelType w:val="hybridMultilevel"/>
    <w:tmpl w:val="B944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C9355B"/>
    <w:multiLevelType w:val="hybridMultilevel"/>
    <w:tmpl w:val="233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B3848"/>
    <w:multiLevelType w:val="hybridMultilevel"/>
    <w:tmpl w:val="E82E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D495C"/>
    <w:multiLevelType w:val="hybridMultilevel"/>
    <w:tmpl w:val="35D0E236"/>
    <w:lvl w:ilvl="0" w:tplc="8112F35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90279"/>
    <w:multiLevelType w:val="hybridMultilevel"/>
    <w:tmpl w:val="1B3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A4851"/>
    <w:multiLevelType w:val="hybridMultilevel"/>
    <w:tmpl w:val="F77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72AA1"/>
    <w:multiLevelType w:val="multilevel"/>
    <w:tmpl w:val="42A4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C518D9"/>
    <w:multiLevelType w:val="hybridMultilevel"/>
    <w:tmpl w:val="F612B26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E203F1"/>
    <w:multiLevelType w:val="hybridMultilevel"/>
    <w:tmpl w:val="D06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3E6E98"/>
    <w:multiLevelType w:val="multilevel"/>
    <w:tmpl w:val="71F8C1C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19550E5"/>
    <w:multiLevelType w:val="multilevel"/>
    <w:tmpl w:val="5158E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48419B"/>
    <w:multiLevelType w:val="hybridMultilevel"/>
    <w:tmpl w:val="1CECD61E"/>
    <w:lvl w:ilvl="0" w:tplc="F3967898">
      <w:start w:val="1"/>
      <w:numFmt w:val="bullet"/>
      <w:lvlText w:val="•"/>
      <w:lvlJc w:val="left"/>
      <w:pPr>
        <w:tabs>
          <w:tab w:val="num" w:pos="720"/>
        </w:tabs>
        <w:ind w:left="720" w:hanging="360"/>
      </w:pPr>
      <w:rPr>
        <w:rFonts w:ascii="Arial" w:hAnsi="Arial" w:hint="default"/>
      </w:rPr>
    </w:lvl>
    <w:lvl w:ilvl="1" w:tplc="C974DB0C" w:tentative="1">
      <w:start w:val="1"/>
      <w:numFmt w:val="bullet"/>
      <w:lvlText w:val="•"/>
      <w:lvlJc w:val="left"/>
      <w:pPr>
        <w:tabs>
          <w:tab w:val="num" w:pos="1440"/>
        </w:tabs>
        <w:ind w:left="1440" w:hanging="360"/>
      </w:pPr>
      <w:rPr>
        <w:rFonts w:ascii="Arial" w:hAnsi="Arial" w:hint="default"/>
      </w:rPr>
    </w:lvl>
    <w:lvl w:ilvl="2" w:tplc="EA1E21FA" w:tentative="1">
      <w:start w:val="1"/>
      <w:numFmt w:val="bullet"/>
      <w:lvlText w:val="•"/>
      <w:lvlJc w:val="left"/>
      <w:pPr>
        <w:tabs>
          <w:tab w:val="num" w:pos="2160"/>
        </w:tabs>
        <w:ind w:left="2160" w:hanging="360"/>
      </w:pPr>
      <w:rPr>
        <w:rFonts w:ascii="Arial" w:hAnsi="Arial" w:hint="default"/>
      </w:rPr>
    </w:lvl>
    <w:lvl w:ilvl="3" w:tplc="EC066412" w:tentative="1">
      <w:start w:val="1"/>
      <w:numFmt w:val="bullet"/>
      <w:lvlText w:val="•"/>
      <w:lvlJc w:val="left"/>
      <w:pPr>
        <w:tabs>
          <w:tab w:val="num" w:pos="2880"/>
        </w:tabs>
        <w:ind w:left="2880" w:hanging="360"/>
      </w:pPr>
      <w:rPr>
        <w:rFonts w:ascii="Arial" w:hAnsi="Arial" w:hint="default"/>
      </w:rPr>
    </w:lvl>
    <w:lvl w:ilvl="4" w:tplc="8EDC2FBC" w:tentative="1">
      <w:start w:val="1"/>
      <w:numFmt w:val="bullet"/>
      <w:lvlText w:val="•"/>
      <w:lvlJc w:val="left"/>
      <w:pPr>
        <w:tabs>
          <w:tab w:val="num" w:pos="3600"/>
        </w:tabs>
        <w:ind w:left="3600" w:hanging="360"/>
      </w:pPr>
      <w:rPr>
        <w:rFonts w:ascii="Arial" w:hAnsi="Arial" w:hint="default"/>
      </w:rPr>
    </w:lvl>
    <w:lvl w:ilvl="5" w:tplc="B3EC1082" w:tentative="1">
      <w:start w:val="1"/>
      <w:numFmt w:val="bullet"/>
      <w:lvlText w:val="•"/>
      <w:lvlJc w:val="left"/>
      <w:pPr>
        <w:tabs>
          <w:tab w:val="num" w:pos="4320"/>
        </w:tabs>
        <w:ind w:left="4320" w:hanging="360"/>
      </w:pPr>
      <w:rPr>
        <w:rFonts w:ascii="Arial" w:hAnsi="Arial" w:hint="default"/>
      </w:rPr>
    </w:lvl>
    <w:lvl w:ilvl="6" w:tplc="AD74C214" w:tentative="1">
      <w:start w:val="1"/>
      <w:numFmt w:val="bullet"/>
      <w:lvlText w:val="•"/>
      <w:lvlJc w:val="left"/>
      <w:pPr>
        <w:tabs>
          <w:tab w:val="num" w:pos="5040"/>
        </w:tabs>
        <w:ind w:left="5040" w:hanging="360"/>
      </w:pPr>
      <w:rPr>
        <w:rFonts w:ascii="Arial" w:hAnsi="Arial" w:hint="default"/>
      </w:rPr>
    </w:lvl>
    <w:lvl w:ilvl="7" w:tplc="F252D212" w:tentative="1">
      <w:start w:val="1"/>
      <w:numFmt w:val="bullet"/>
      <w:lvlText w:val="•"/>
      <w:lvlJc w:val="left"/>
      <w:pPr>
        <w:tabs>
          <w:tab w:val="num" w:pos="5760"/>
        </w:tabs>
        <w:ind w:left="5760" w:hanging="360"/>
      </w:pPr>
      <w:rPr>
        <w:rFonts w:ascii="Arial" w:hAnsi="Arial" w:hint="default"/>
      </w:rPr>
    </w:lvl>
    <w:lvl w:ilvl="8" w:tplc="B81227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42797E"/>
    <w:multiLevelType w:val="hybridMultilevel"/>
    <w:tmpl w:val="4102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41087"/>
    <w:multiLevelType w:val="hybridMultilevel"/>
    <w:tmpl w:val="79A2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0184D"/>
    <w:multiLevelType w:val="hybridMultilevel"/>
    <w:tmpl w:val="FFA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277EE"/>
    <w:multiLevelType w:val="hybridMultilevel"/>
    <w:tmpl w:val="6C9AA9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0800CE"/>
    <w:multiLevelType w:val="hybridMultilevel"/>
    <w:tmpl w:val="FDF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D00B3"/>
    <w:multiLevelType w:val="multilevel"/>
    <w:tmpl w:val="1822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D729AC"/>
    <w:multiLevelType w:val="hybridMultilevel"/>
    <w:tmpl w:val="E2B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5"/>
  </w:num>
  <w:num w:numId="4">
    <w:abstractNumId w:val="18"/>
  </w:num>
  <w:num w:numId="5">
    <w:abstractNumId w:val="27"/>
  </w:num>
  <w:num w:numId="6">
    <w:abstractNumId w:val="31"/>
  </w:num>
  <w:num w:numId="7">
    <w:abstractNumId w:val="13"/>
  </w:num>
  <w:num w:numId="8">
    <w:abstractNumId w:val="29"/>
  </w:num>
  <w:num w:numId="9">
    <w:abstractNumId w:val="8"/>
  </w:num>
  <w:num w:numId="10">
    <w:abstractNumId w:val="0"/>
  </w:num>
  <w:num w:numId="11">
    <w:abstractNumId w:val="12"/>
  </w:num>
  <w:num w:numId="12">
    <w:abstractNumId w:val="17"/>
  </w:num>
  <w:num w:numId="13">
    <w:abstractNumId w:val="6"/>
  </w:num>
  <w:num w:numId="14">
    <w:abstractNumId w:val="25"/>
  </w:num>
  <w:num w:numId="15">
    <w:abstractNumId w:val="21"/>
  </w:num>
  <w:num w:numId="16">
    <w:abstractNumId w:val="2"/>
  </w:num>
  <w:num w:numId="17">
    <w:abstractNumId w:val="4"/>
  </w:num>
  <w:num w:numId="18">
    <w:abstractNumId w:val="14"/>
  </w:num>
  <w:num w:numId="19">
    <w:abstractNumId w:val="3"/>
  </w:num>
  <w:num w:numId="20">
    <w:abstractNumId w:val="28"/>
  </w:num>
  <w:num w:numId="21">
    <w:abstractNumId w:val="20"/>
  </w:num>
  <w:num w:numId="22">
    <w:abstractNumId w:val="26"/>
  </w:num>
  <w:num w:numId="23">
    <w:abstractNumId w:val="5"/>
  </w:num>
  <w:num w:numId="24">
    <w:abstractNumId w:val="11"/>
  </w:num>
  <w:num w:numId="25">
    <w:abstractNumId w:val="16"/>
  </w:num>
  <w:num w:numId="26">
    <w:abstractNumId w:val="22"/>
  </w:num>
  <w:num w:numId="27">
    <w:abstractNumId w:val="1"/>
  </w:num>
  <w:num w:numId="28">
    <w:abstractNumId w:val="9"/>
  </w:num>
  <w:num w:numId="29">
    <w:abstractNumId w:val="7"/>
  </w:num>
  <w:num w:numId="30">
    <w:abstractNumId w:val="19"/>
  </w:num>
  <w:num w:numId="31">
    <w:abstractNumId w:val="23"/>
  </w:num>
  <w:num w:numId="32">
    <w:abstractNumId w:val="11"/>
  </w:num>
  <w:num w:numId="33">
    <w:abstractNumId w:val="1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70"/>
    <w:rsid w:val="000051FB"/>
    <w:rsid w:val="000118D4"/>
    <w:rsid w:val="000172F1"/>
    <w:rsid w:val="0002406B"/>
    <w:rsid w:val="00030BBB"/>
    <w:rsid w:val="000632AE"/>
    <w:rsid w:val="00080F18"/>
    <w:rsid w:val="000B464A"/>
    <w:rsid w:val="000C2497"/>
    <w:rsid w:val="000C270F"/>
    <w:rsid w:val="000E2256"/>
    <w:rsid w:val="0010739F"/>
    <w:rsid w:val="00117518"/>
    <w:rsid w:val="00163A25"/>
    <w:rsid w:val="001805BC"/>
    <w:rsid w:val="00181F66"/>
    <w:rsid w:val="001B0DA8"/>
    <w:rsid w:val="001B36F5"/>
    <w:rsid w:val="001D43B2"/>
    <w:rsid w:val="001E4A8B"/>
    <w:rsid w:val="001F45D2"/>
    <w:rsid w:val="0022268E"/>
    <w:rsid w:val="00232282"/>
    <w:rsid w:val="00240E74"/>
    <w:rsid w:val="002419FE"/>
    <w:rsid w:val="0024723F"/>
    <w:rsid w:val="00264343"/>
    <w:rsid w:val="00293EAF"/>
    <w:rsid w:val="002B1B20"/>
    <w:rsid w:val="002C6128"/>
    <w:rsid w:val="002D3C51"/>
    <w:rsid w:val="002E38B2"/>
    <w:rsid w:val="002F60D4"/>
    <w:rsid w:val="003012F8"/>
    <w:rsid w:val="00313F8B"/>
    <w:rsid w:val="00322A43"/>
    <w:rsid w:val="00322A55"/>
    <w:rsid w:val="00335CDC"/>
    <w:rsid w:val="00341F03"/>
    <w:rsid w:val="0034543C"/>
    <w:rsid w:val="00350B9F"/>
    <w:rsid w:val="003760EB"/>
    <w:rsid w:val="00383D44"/>
    <w:rsid w:val="003876BD"/>
    <w:rsid w:val="003A47F6"/>
    <w:rsid w:val="003A6DF1"/>
    <w:rsid w:val="003B01C8"/>
    <w:rsid w:val="003C2881"/>
    <w:rsid w:val="003D1541"/>
    <w:rsid w:val="003E4E46"/>
    <w:rsid w:val="00414417"/>
    <w:rsid w:val="00481903"/>
    <w:rsid w:val="00492026"/>
    <w:rsid w:val="00496DD1"/>
    <w:rsid w:val="00496FB2"/>
    <w:rsid w:val="004B457A"/>
    <w:rsid w:val="004B45E7"/>
    <w:rsid w:val="004B7344"/>
    <w:rsid w:val="004C7DF0"/>
    <w:rsid w:val="004D78A0"/>
    <w:rsid w:val="004F094D"/>
    <w:rsid w:val="004F2595"/>
    <w:rsid w:val="0051039D"/>
    <w:rsid w:val="00511CD6"/>
    <w:rsid w:val="00514BE1"/>
    <w:rsid w:val="005316AC"/>
    <w:rsid w:val="00531933"/>
    <w:rsid w:val="005377D1"/>
    <w:rsid w:val="00541409"/>
    <w:rsid w:val="00572D95"/>
    <w:rsid w:val="00577208"/>
    <w:rsid w:val="005A4864"/>
    <w:rsid w:val="005B4B33"/>
    <w:rsid w:val="005B7166"/>
    <w:rsid w:val="005F6D50"/>
    <w:rsid w:val="006048A5"/>
    <w:rsid w:val="00635508"/>
    <w:rsid w:val="00640268"/>
    <w:rsid w:val="00640DD6"/>
    <w:rsid w:val="006420F1"/>
    <w:rsid w:val="0064314A"/>
    <w:rsid w:val="00651711"/>
    <w:rsid w:val="0067535C"/>
    <w:rsid w:val="00681E69"/>
    <w:rsid w:val="00693EB6"/>
    <w:rsid w:val="006C1FA0"/>
    <w:rsid w:val="006C2C5D"/>
    <w:rsid w:val="006D1A28"/>
    <w:rsid w:val="00701941"/>
    <w:rsid w:val="007108E6"/>
    <w:rsid w:val="00717927"/>
    <w:rsid w:val="00720CF4"/>
    <w:rsid w:val="00722D30"/>
    <w:rsid w:val="007346CA"/>
    <w:rsid w:val="0074397F"/>
    <w:rsid w:val="00747B5B"/>
    <w:rsid w:val="00782099"/>
    <w:rsid w:val="00785096"/>
    <w:rsid w:val="007906EA"/>
    <w:rsid w:val="007B2B92"/>
    <w:rsid w:val="007B646F"/>
    <w:rsid w:val="007D0C9D"/>
    <w:rsid w:val="007E4D9C"/>
    <w:rsid w:val="00812A3B"/>
    <w:rsid w:val="0081468D"/>
    <w:rsid w:val="008231BD"/>
    <w:rsid w:val="00840B86"/>
    <w:rsid w:val="00847236"/>
    <w:rsid w:val="008A004B"/>
    <w:rsid w:val="008A698B"/>
    <w:rsid w:val="008B5040"/>
    <w:rsid w:val="008B55DF"/>
    <w:rsid w:val="008C54D4"/>
    <w:rsid w:val="008E261D"/>
    <w:rsid w:val="008E762B"/>
    <w:rsid w:val="008F6AFC"/>
    <w:rsid w:val="00904071"/>
    <w:rsid w:val="0091407A"/>
    <w:rsid w:val="00915B3F"/>
    <w:rsid w:val="00957E46"/>
    <w:rsid w:val="00960360"/>
    <w:rsid w:val="009727CB"/>
    <w:rsid w:val="009A4500"/>
    <w:rsid w:val="009C2A4D"/>
    <w:rsid w:val="009C498B"/>
    <w:rsid w:val="009F1FFC"/>
    <w:rsid w:val="009F39AE"/>
    <w:rsid w:val="009F507F"/>
    <w:rsid w:val="009F7E9D"/>
    <w:rsid w:val="00A01853"/>
    <w:rsid w:val="00A05DF0"/>
    <w:rsid w:val="00A17C28"/>
    <w:rsid w:val="00A348E7"/>
    <w:rsid w:val="00A5611F"/>
    <w:rsid w:val="00A561AF"/>
    <w:rsid w:val="00A572E7"/>
    <w:rsid w:val="00A71A02"/>
    <w:rsid w:val="00A72723"/>
    <w:rsid w:val="00A7361E"/>
    <w:rsid w:val="00A75B3D"/>
    <w:rsid w:val="00A84F49"/>
    <w:rsid w:val="00AF2183"/>
    <w:rsid w:val="00B05BA7"/>
    <w:rsid w:val="00B17EDA"/>
    <w:rsid w:val="00B23CC3"/>
    <w:rsid w:val="00B70366"/>
    <w:rsid w:val="00B866B8"/>
    <w:rsid w:val="00B917D4"/>
    <w:rsid w:val="00B9304E"/>
    <w:rsid w:val="00B9483B"/>
    <w:rsid w:val="00BA4AF6"/>
    <w:rsid w:val="00BA765C"/>
    <w:rsid w:val="00BC6C8F"/>
    <w:rsid w:val="00BD1867"/>
    <w:rsid w:val="00BD542D"/>
    <w:rsid w:val="00BF1BA5"/>
    <w:rsid w:val="00C400B1"/>
    <w:rsid w:val="00C51C0B"/>
    <w:rsid w:val="00C6396C"/>
    <w:rsid w:val="00C65DF4"/>
    <w:rsid w:val="00C7017B"/>
    <w:rsid w:val="00C732D5"/>
    <w:rsid w:val="00C87ABA"/>
    <w:rsid w:val="00CB3AB2"/>
    <w:rsid w:val="00D0601E"/>
    <w:rsid w:val="00D24425"/>
    <w:rsid w:val="00D25F4A"/>
    <w:rsid w:val="00D44004"/>
    <w:rsid w:val="00DA7200"/>
    <w:rsid w:val="00DB1030"/>
    <w:rsid w:val="00DB1EAB"/>
    <w:rsid w:val="00DC7C11"/>
    <w:rsid w:val="00DE6EFC"/>
    <w:rsid w:val="00DF71F3"/>
    <w:rsid w:val="00E0419E"/>
    <w:rsid w:val="00E14BB4"/>
    <w:rsid w:val="00E211C5"/>
    <w:rsid w:val="00E32E76"/>
    <w:rsid w:val="00E4251D"/>
    <w:rsid w:val="00E44ED4"/>
    <w:rsid w:val="00E64B94"/>
    <w:rsid w:val="00E861C8"/>
    <w:rsid w:val="00E86801"/>
    <w:rsid w:val="00EA3E34"/>
    <w:rsid w:val="00EB0007"/>
    <w:rsid w:val="00EB3EAA"/>
    <w:rsid w:val="00EC487B"/>
    <w:rsid w:val="00ED047E"/>
    <w:rsid w:val="00ED70BE"/>
    <w:rsid w:val="00EF0503"/>
    <w:rsid w:val="00EF08C1"/>
    <w:rsid w:val="00EF3DF1"/>
    <w:rsid w:val="00F0311A"/>
    <w:rsid w:val="00F3276B"/>
    <w:rsid w:val="00F56C09"/>
    <w:rsid w:val="00F7175B"/>
    <w:rsid w:val="00F7636F"/>
    <w:rsid w:val="00F829A0"/>
    <w:rsid w:val="00F82D32"/>
    <w:rsid w:val="00F853F7"/>
    <w:rsid w:val="00F86DE9"/>
    <w:rsid w:val="00F9050D"/>
    <w:rsid w:val="00F92DB9"/>
    <w:rsid w:val="00F975F9"/>
    <w:rsid w:val="00FB5670"/>
    <w:rsid w:val="00FB5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59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A0"/>
    <w:pPr>
      <w:spacing w:after="200" w:line="276" w:lineRule="auto"/>
    </w:pPr>
    <w:rPr>
      <w:rFonts w:ascii="Arial" w:eastAsiaTheme="minorHAnsi" w:hAnsi="Arial"/>
      <w:sz w:val="22"/>
      <w:szCs w:val="22"/>
    </w:rPr>
  </w:style>
  <w:style w:type="paragraph" w:styleId="Heading1">
    <w:name w:val="heading 1"/>
    <w:basedOn w:val="Normal"/>
    <w:link w:val="Heading1Char"/>
    <w:uiPriority w:val="9"/>
    <w:qFormat/>
    <w:rsid w:val="00313F8B"/>
    <w:pPr>
      <w:spacing w:before="100" w:beforeAutospacing="1" w:after="100" w:afterAutospacing="1" w:line="240" w:lineRule="auto"/>
      <w:outlineLvl w:val="0"/>
    </w:pPr>
    <w:rPr>
      <w:rFonts w:ascii="Helvetica" w:eastAsia="Times New Roman" w:hAnsi="Helvetica" w:cs="Times New Roman"/>
      <w:b/>
      <w:bCs/>
      <w:color w:val="FFFFFF" w:themeColor="background1"/>
      <w:kern w:val="36"/>
      <w:sz w:val="48"/>
      <w:szCs w:val="48"/>
    </w:rPr>
  </w:style>
  <w:style w:type="paragraph" w:styleId="Heading2">
    <w:name w:val="heading 2"/>
    <w:basedOn w:val="Normal"/>
    <w:next w:val="Normal"/>
    <w:link w:val="Heading2Char"/>
    <w:uiPriority w:val="9"/>
    <w:unhideWhenUsed/>
    <w:qFormat/>
    <w:rsid w:val="005319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Spacing"/>
    <w:link w:val="HeaderChar"/>
    <w:uiPriority w:val="99"/>
    <w:unhideWhenUsed/>
    <w:qFormat/>
    <w:rsid w:val="0081468D"/>
    <w:pPr>
      <w:tabs>
        <w:tab w:val="center" w:pos="4320"/>
        <w:tab w:val="right" w:pos="8640"/>
      </w:tabs>
    </w:pPr>
    <w:rPr>
      <w:rFonts w:ascii="Helvetica" w:eastAsiaTheme="minorHAnsi" w:hAnsi="Helvetica"/>
      <w:b/>
      <w:color w:val="FFFFFF" w:themeColor="background1"/>
      <w:sz w:val="36"/>
      <w:szCs w:val="22"/>
    </w:rPr>
  </w:style>
  <w:style w:type="character" w:customStyle="1" w:styleId="HeaderChar">
    <w:name w:val="Header Char"/>
    <w:basedOn w:val="DefaultParagraphFont"/>
    <w:link w:val="Header"/>
    <w:uiPriority w:val="99"/>
    <w:rsid w:val="0081468D"/>
    <w:rPr>
      <w:rFonts w:ascii="Helvetica" w:eastAsiaTheme="minorHAnsi" w:hAnsi="Helvetica"/>
      <w:b/>
      <w:color w:val="FFFFFF" w:themeColor="background1"/>
      <w:sz w:val="36"/>
      <w:szCs w:val="22"/>
    </w:rPr>
  </w:style>
  <w:style w:type="paragraph" w:styleId="Footer">
    <w:name w:val="footer"/>
    <w:basedOn w:val="Normal"/>
    <w:link w:val="FooterChar"/>
    <w:autoRedefine/>
    <w:uiPriority w:val="99"/>
    <w:unhideWhenUsed/>
    <w:rsid w:val="00A72723"/>
    <w:pPr>
      <w:tabs>
        <w:tab w:val="center" w:pos="4320"/>
        <w:tab w:val="right" w:pos="8640"/>
      </w:tabs>
      <w:spacing w:after="0" w:line="240" w:lineRule="auto"/>
      <w:jc w:val="center"/>
    </w:pPr>
    <w:rPr>
      <w:rFonts w:cs="Times New Roman"/>
      <w:color w:val="000000" w:themeColor="text1"/>
      <w:sz w:val="16"/>
      <w:szCs w:val="16"/>
    </w:rPr>
  </w:style>
  <w:style w:type="character" w:customStyle="1" w:styleId="FooterChar">
    <w:name w:val="Footer Char"/>
    <w:basedOn w:val="DefaultParagraphFont"/>
    <w:link w:val="Footer"/>
    <w:uiPriority w:val="99"/>
    <w:rsid w:val="00A72723"/>
    <w:rPr>
      <w:rFonts w:ascii="Arial" w:eastAsiaTheme="minorHAnsi" w:hAnsi="Arial" w:cs="Times New Roman"/>
      <w:color w:val="000000" w:themeColor="text1"/>
      <w:sz w:val="16"/>
      <w:szCs w:val="16"/>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51039D"/>
  </w:style>
  <w:style w:type="paragraph" w:styleId="NormalWeb">
    <w:name w:val="Normal (Web)"/>
    <w:basedOn w:val="Normal"/>
    <w:uiPriority w:val="99"/>
    <w:unhideWhenUsed/>
    <w:qFormat/>
    <w:rsid w:val="00313F8B"/>
    <w:pPr>
      <w:spacing w:before="100" w:beforeAutospacing="1" w:after="100" w:afterAutospacing="1"/>
    </w:pPr>
    <w:rPr>
      <w:rFonts w:cs="Times New Roman"/>
      <w:szCs w:val="20"/>
    </w:rPr>
  </w:style>
  <w:style w:type="character" w:styleId="Hyperlink">
    <w:name w:val="Hyperlink"/>
    <w:basedOn w:val="DefaultParagraphFont"/>
    <w:uiPriority w:val="99"/>
    <w:unhideWhenUsed/>
    <w:rsid w:val="007108E6"/>
    <w:rPr>
      <w:rFonts w:cs="Arial"/>
      <w:b w:val="0"/>
      <w:bCs/>
      <w:color w:val="841519"/>
      <w:szCs w:val="22"/>
      <w:u w:val="single"/>
    </w:rPr>
  </w:style>
  <w:style w:type="character" w:styleId="CommentReference">
    <w:name w:val="annotation reference"/>
    <w:basedOn w:val="DefaultParagraphFont"/>
    <w:uiPriority w:val="99"/>
    <w:semiHidden/>
    <w:unhideWhenUsed/>
    <w:rsid w:val="003E4E46"/>
    <w:rPr>
      <w:sz w:val="16"/>
      <w:szCs w:val="16"/>
    </w:rPr>
  </w:style>
  <w:style w:type="paragraph" w:styleId="CommentText">
    <w:name w:val="annotation text"/>
    <w:basedOn w:val="Normal"/>
    <w:link w:val="CommentTextChar"/>
    <w:uiPriority w:val="99"/>
    <w:unhideWhenUsed/>
    <w:rsid w:val="003E4E46"/>
    <w:rPr>
      <w:sz w:val="20"/>
      <w:szCs w:val="20"/>
    </w:rPr>
  </w:style>
  <w:style w:type="character" w:customStyle="1" w:styleId="CommentTextChar">
    <w:name w:val="Comment Text Char"/>
    <w:basedOn w:val="DefaultParagraphFont"/>
    <w:link w:val="CommentText"/>
    <w:uiPriority w:val="99"/>
    <w:rsid w:val="003E4E46"/>
    <w:rPr>
      <w:sz w:val="20"/>
      <w:szCs w:val="20"/>
    </w:rPr>
  </w:style>
  <w:style w:type="paragraph" w:styleId="CommentSubject">
    <w:name w:val="annotation subject"/>
    <w:basedOn w:val="CommentText"/>
    <w:next w:val="CommentText"/>
    <w:link w:val="CommentSubjectChar"/>
    <w:uiPriority w:val="99"/>
    <w:semiHidden/>
    <w:unhideWhenUsed/>
    <w:rsid w:val="003E4E46"/>
    <w:rPr>
      <w:b/>
      <w:bCs/>
    </w:rPr>
  </w:style>
  <w:style w:type="character" w:customStyle="1" w:styleId="CommentSubjectChar">
    <w:name w:val="Comment Subject Char"/>
    <w:basedOn w:val="CommentTextChar"/>
    <w:link w:val="CommentSubject"/>
    <w:uiPriority w:val="99"/>
    <w:semiHidden/>
    <w:rsid w:val="003E4E46"/>
    <w:rPr>
      <w:b/>
      <w:bCs/>
      <w:sz w:val="20"/>
      <w:szCs w:val="20"/>
    </w:rPr>
  </w:style>
  <w:style w:type="character" w:styleId="FollowedHyperlink">
    <w:name w:val="FollowedHyperlink"/>
    <w:basedOn w:val="DefaultParagraphFont"/>
    <w:uiPriority w:val="99"/>
    <w:semiHidden/>
    <w:unhideWhenUsed/>
    <w:rsid w:val="0034543C"/>
    <w:rPr>
      <w:color w:val="800080" w:themeColor="followedHyperlink"/>
      <w:u w:val="single"/>
    </w:rPr>
  </w:style>
  <w:style w:type="paragraph" w:styleId="ListParagraph">
    <w:name w:val="List Paragraph"/>
    <w:basedOn w:val="Normal"/>
    <w:uiPriority w:val="34"/>
    <w:qFormat/>
    <w:rsid w:val="00322A43"/>
    <w:pPr>
      <w:ind w:left="720"/>
      <w:contextualSpacing/>
    </w:pPr>
  </w:style>
  <w:style w:type="character" w:styleId="Emphasis">
    <w:name w:val="Emphasis"/>
    <w:basedOn w:val="DefaultParagraphFont"/>
    <w:uiPriority w:val="20"/>
    <w:qFormat/>
    <w:rsid w:val="00C65DF4"/>
    <w:rPr>
      <w:rFonts w:ascii="Arial" w:hAnsi="Arial"/>
      <w:i/>
      <w:iCs/>
      <w:sz w:val="22"/>
    </w:rPr>
  </w:style>
  <w:style w:type="paragraph" w:styleId="NoSpacing">
    <w:name w:val="No Spacing"/>
    <w:uiPriority w:val="1"/>
    <w:qFormat/>
    <w:rsid w:val="006C1FA0"/>
    <w:rPr>
      <w:rFonts w:ascii="Arial" w:hAnsi="Arial"/>
      <w:sz w:val="22"/>
    </w:rPr>
  </w:style>
  <w:style w:type="paragraph" w:styleId="EndnoteText">
    <w:name w:val="endnote text"/>
    <w:basedOn w:val="Normal"/>
    <w:link w:val="EndnoteTextChar"/>
    <w:uiPriority w:val="99"/>
    <w:semiHidden/>
    <w:unhideWhenUsed/>
    <w:rsid w:val="003876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76BD"/>
    <w:rPr>
      <w:rFonts w:eastAsiaTheme="minorHAnsi"/>
      <w:sz w:val="20"/>
      <w:szCs w:val="20"/>
    </w:rPr>
  </w:style>
  <w:style w:type="character" w:styleId="EndnoteReference">
    <w:name w:val="endnote reference"/>
    <w:basedOn w:val="DefaultParagraphFont"/>
    <w:uiPriority w:val="99"/>
    <w:semiHidden/>
    <w:unhideWhenUsed/>
    <w:rsid w:val="003876BD"/>
    <w:rPr>
      <w:vertAlign w:val="superscript"/>
    </w:rPr>
  </w:style>
  <w:style w:type="character" w:customStyle="1" w:styleId="Heading1Char">
    <w:name w:val="Heading 1 Char"/>
    <w:basedOn w:val="DefaultParagraphFont"/>
    <w:link w:val="Heading1"/>
    <w:uiPriority w:val="9"/>
    <w:rsid w:val="00313F8B"/>
    <w:rPr>
      <w:rFonts w:ascii="Helvetica" w:eastAsia="Times New Roman" w:hAnsi="Helvetica" w:cs="Times New Roman"/>
      <w:b/>
      <w:bCs/>
      <w:color w:val="FFFFFF" w:themeColor="background1"/>
      <w:kern w:val="36"/>
      <w:sz w:val="48"/>
      <w:szCs w:val="48"/>
    </w:rPr>
  </w:style>
  <w:style w:type="paragraph" w:customStyle="1" w:styleId="introtext-CAPT">
    <w:name w:val="intro text - CAPT"/>
    <w:basedOn w:val="Body"/>
    <w:qFormat/>
    <w:rsid w:val="00AF2183"/>
    <w:pPr>
      <w:spacing w:line="312" w:lineRule="auto"/>
    </w:pPr>
    <w:rPr>
      <w:color w:val="556E77"/>
      <w:sz w:val="25"/>
    </w:rPr>
  </w:style>
  <w:style w:type="character" w:customStyle="1" w:styleId="Boldedpoint-listitem">
    <w:name w:val="Bolded point - list item"/>
    <w:uiPriority w:val="1"/>
    <w:qFormat/>
    <w:rsid w:val="004C7DF0"/>
    <w:rPr>
      <w:b/>
      <w:bCs/>
      <w:color w:val="A56325"/>
    </w:rPr>
  </w:style>
  <w:style w:type="paragraph" w:customStyle="1" w:styleId="CAPTlistitem">
    <w:name w:val="CAPT list item"/>
    <w:basedOn w:val="ListParagraph"/>
    <w:qFormat/>
    <w:rsid w:val="00541409"/>
    <w:pPr>
      <w:numPr>
        <w:numId w:val="24"/>
      </w:numPr>
      <w:spacing w:line="252" w:lineRule="auto"/>
      <w:contextualSpacing w:val="0"/>
    </w:pPr>
  </w:style>
  <w:style w:type="paragraph" w:customStyle="1" w:styleId="CAPTsubhead">
    <w:name w:val="CAPT subhead"/>
    <w:basedOn w:val="Normal"/>
    <w:autoRedefine/>
    <w:qFormat/>
    <w:rsid w:val="00181F66"/>
    <w:pPr>
      <w:pBdr>
        <w:bottom w:val="single" w:sz="2" w:space="1" w:color="595959" w:themeColor="text1" w:themeTint="A6"/>
      </w:pBdr>
      <w:spacing w:before="360" w:line="252" w:lineRule="auto"/>
    </w:pPr>
    <w:rPr>
      <w:b/>
      <w:bCs/>
      <w:caps/>
      <w:color w:val="50738C"/>
      <w:sz w:val="24"/>
      <w:szCs w:val="24"/>
    </w:rPr>
  </w:style>
  <w:style w:type="paragraph" w:customStyle="1" w:styleId="Body">
    <w:name w:val="Body"/>
    <w:basedOn w:val="Normal"/>
    <w:qFormat/>
    <w:rsid w:val="00514BE1"/>
    <w:pPr>
      <w:spacing w:line="252" w:lineRule="auto"/>
    </w:pPr>
    <w:rPr>
      <w:color w:val="000000" w:themeColor="text1"/>
      <w:szCs w:val="24"/>
    </w:rPr>
  </w:style>
  <w:style w:type="paragraph" w:customStyle="1" w:styleId="quote-CAPT">
    <w:name w:val="quote - CAPT"/>
    <w:basedOn w:val="Body"/>
    <w:qFormat/>
    <w:rsid w:val="00D0601E"/>
    <w:pPr>
      <w:spacing w:before="360" w:after="120" w:line="288" w:lineRule="auto"/>
    </w:pPr>
    <w:rPr>
      <w:i/>
    </w:rPr>
  </w:style>
  <w:style w:type="paragraph" w:customStyle="1" w:styleId="Endnote">
    <w:name w:val="Endnote"/>
    <w:basedOn w:val="Body"/>
    <w:qFormat/>
    <w:rsid w:val="00EF3DF1"/>
    <w:pPr>
      <w:spacing w:after="120" w:line="240" w:lineRule="auto"/>
    </w:pPr>
    <w:rPr>
      <w:sz w:val="16"/>
    </w:rPr>
  </w:style>
  <w:style w:type="paragraph" w:customStyle="1" w:styleId="CallOutBoxtitle">
    <w:name w:val="Call Out Box title"/>
    <w:basedOn w:val="Normal"/>
    <w:next w:val="CallOutBoxBody"/>
    <w:qFormat/>
    <w:rsid w:val="005B7166"/>
    <w:pPr>
      <w:spacing w:after="60" w:line="216" w:lineRule="auto"/>
      <w:jc w:val="center"/>
    </w:pPr>
    <w:rPr>
      <w:b/>
      <w:bCs/>
      <w:caps/>
      <w:color w:val="244061" w:themeColor="accent1" w:themeShade="80"/>
      <w:spacing w:val="18"/>
      <w:szCs w:val="23"/>
    </w:rPr>
  </w:style>
  <w:style w:type="paragraph" w:customStyle="1" w:styleId="CallOutBoxBody">
    <w:name w:val="Call Out Box Body"/>
    <w:basedOn w:val="CallOutBoxtitle"/>
    <w:qFormat/>
    <w:rsid w:val="00960360"/>
    <w:pPr>
      <w:spacing w:line="228" w:lineRule="auto"/>
    </w:pPr>
    <w:rPr>
      <w:b w:val="0"/>
      <w:bCs w:val="0"/>
      <w:caps w:val="0"/>
      <w:color w:val="595959" w:themeColor="text1" w:themeTint="A6"/>
      <w:spacing w:val="0"/>
      <w:sz w:val="20"/>
      <w:szCs w:val="20"/>
    </w:rPr>
  </w:style>
  <w:style w:type="table" w:styleId="TableGrid">
    <w:name w:val="Table Grid"/>
    <w:basedOn w:val="TableNormal"/>
    <w:uiPriority w:val="59"/>
    <w:rsid w:val="0095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7E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7E4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957E4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1-Accent3">
    <w:name w:val="Medium List 1 Accent 3"/>
    <w:basedOn w:val="TableNormal"/>
    <w:uiPriority w:val="65"/>
    <w:rsid w:val="00957E4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rsid w:val="00957E46"/>
    <w:pPr>
      <w:spacing w:line="228" w:lineRule="auto"/>
    </w:pPr>
    <w:rPr>
      <w:rFonts w:ascii="Arial" w:hAnsi="Arial"/>
      <w:color w:val="404040" w:themeColor="text1" w:themeTint="BF"/>
      <w:sz w:val="20"/>
      <w:szCs w:val="20"/>
    </w:rPr>
    <w:tblPr>
      <w:tblStyleRowBandSize w:val="1"/>
      <w:tblStyleColBandSize w:val="1"/>
      <w:tblBorders>
        <w:insideV w:val="single" w:sz="2" w:space="0" w:color="689F00"/>
      </w:tblBorders>
      <w:tblCellMar>
        <w:left w:w="115" w:type="dxa"/>
        <w:bottom w:w="72" w:type="dxa"/>
        <w:right w:w="115" w:type="dxa"/>
      </w:tblCellMar>
    </w:tblPr>
    <w:tcPr>
      <w:tcMar>
        <w:top w:w="43" w:type="dxa"/>
        <w:bottom w:w="43" w:type="dxa"/>
      </w:tcMar>
    </w:tcPr>
    <w:tblStylePr w:type="firstRow">
      <w:pPr>
        <w:spacing w:before="0" w:after="0" w:line="240" w:lineRule="auto"/>
      </w:pPr>
      <w:rPr>
        <w:b/>
        <w:bCs/>
        <w:color w:val="FFFFFF" w:themeColor="background1"/>
        <w:sz w:val="24"/>
      </w:rPr>
      <w:tblPr/>
      <w:trPr>
        <w:cantSplit/>
        <w:tblHeader/>
      </w:tr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Mar>
          <w:top w:w="72" w:type="dxa"/>
          <w:left w:w="0" w:type="nil"/>
          <w:bottom w:w="72" w:type="dxa"/>
          <w:right w:w="0" w:type="nil"/>
        </w:tcMar>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top w:val="nil"/>
          <w:left w:val="nil"/>
          <w:bottom w:val="nil"/>
          <w:right w:val="nil"/>
          <w:insideH w:val="nil"/>
          <w:insideV w:val="single" w:sz="4" w:space="0" w:color="FFFFFF" w:themeColor="background1"/>
          <w:tl2br w:val="nil"/>
          <w:tr2bl w:val="nil"/>
        </w:tcBorders>
      </w:tcPr>
    </w:tblStylePr>
  </w:style>
  <w:style w:type="table" w:customStyle="1" w:styleId="CAPTtablestyle">
    <w:name w:val="CAPT table style"/>
    <w:basedOn w:val="TableNormal"/>
    <w:uiPriority w:val="99"/>
    <w:rsid w:val="00957E46"/>
    <w:rPr>
      <w:rFonts w:ascii="Arial" w:hAnsi="Arial"/>
      <w:sz w:val="20"/>
    </w:rPr>
    <w:tblPr/>
  </w:style>
  <w:style w:type="paragraph" w:customStyle="1" w:styleId="HeaderTitle">
    <w:name w:val="Header Title"/>
    <w:basedOn w:val="Normal"/>
    <w:qFormat/>
    <w:rsid w:val="00A572E7"/>
    <w:pPr>
      <w:spacing w:line="228" w:lineRule="auto"/>
    </w:pPr>
    <w:rPr>
      <w:rFonts w:ascii="Helvetica" w:hAnsi="Helvetica"/>
      <w:b/>
      <w:bCs/>
      <w:color w:val="7F7F7F" w:themeColor="text1" w:themeTint="80"/>
      <w:sz w:val="36"/>
      <w:szCs w:val="36"/>
    </w:rPr>
  </w:style>
  <w:style w:type="paragraph" w:customStyle="1" w:styleId="BasicParagraph">
    <w:name w:val="[Basic Paragraph]"/>
    <w:basedOn w:val="Normal"/>
    <w:uiPriority w:val="99"/>
    <w:qFormat/>
    <w:rsid w:val="00313F8B"/>
    <w:pPr>
      <w:widowControl w:val="0"/>
      <w:autoSpaceDE w:val="0"/>
      <w:autoSpaceDN w:val="0"/>
      <w:adjustRightInd w:val="0"/>
      <w:spacing w:after="0" w:line="288" w:lineRule="auto"/>
      <w:textAlignment w:val="center"/>
    </w:pPr>
    <w:rPr>
      <w:rFonts w:eastAsiaTheme="minorEastAsia" w:cs="MinionPro-Regular"/>
      <w:szCs w:val="24"/>
    </w:rPr>
  </w:style>
  <w:style w:type="paragraph" w:customStyle="1" w:styleId="TableHeader">
    <w:name w:val="Table Header"/>
    <w:basedOn w:val="Body"/>
    <w:qFormat/>
    <w:rsid w:val="009F39AE"/>
    <w:pPr>
      <w:framePr w:hSpace="180" w:wrap="around" w:vAnchor="page" w:hAnchor="page" w:x="1160" w:y="5851"/>
      <w:spacing w:after="0" w:line="240" w:lineRule="auto"/>
      <w:jc w:val="center"/>
    </w:pPr>
    <w:rPr>
      <w:b/>
      <w:bCs/>
      <w:caps/>
      <w:color w:val="FFFFFF" w:themeColor="background1"/>
      <w:sz w:val="20"/>
      <w:szCs w:val="20"/>
    </w:rPr>
  </w:style>
  <w:style w:type="paragraph" w:customStyle="1" w:styleId="TableBody">
    <w:name w:val="Table Body"/>
    <w:basedOn w:val="Body"/>
    <w:qFormat/>
    <w:rsid w:val="009F39AE"/>
    <w:pPr>
      <w:framePr w:hSpace="180" w:wrap="around" w:vAnchor="page" w:hAnchor="page" w:x="1160" w:y="5851"/>
    </w:pPr>
    <w:rPr>
      <w:bCs/>
      <w:color w:val="595959" w:themeColor="text1" w:themeTint="A6"/>
      <w:sz w:val="18"/>
      <w:szCs w:val="18"/>
    </w:rPr>
  </w:style>
  <w:style w:type="paragraph" w:customStyle="1" w:styleId="Quote-Author">
    <w:name w:val="Quote - Author"/>
    <w:basedOn w:val="Quote"/>
    <w:qFormat/>
    <w:rsid w:val="00EB0007"/>
    <w:pPr>
      <w:jc w:val="right"/>
    </w:pPr>
    <w:rPr>
      <w:i w:val="0"/>
      <w:sz w:val="20"/>
      <w:szCs w:val="20"/>
    </w:rPr>
  </w:style>
  <w:style w:type="paragraph" w:styleId="Quote">
    <w:name w:val="Quote"/>
    <w:basedOn w:val="Normal"/>
    <w:next w:val="Normal"/>
    <w:link w:val="QuoteChar"/>
    <w:uiPriority w:val="29"/>
    <w:qFormat/>
    <w:rsid w:val="00EB0007"/>
    <w:rPr>
      <w:i/>
      <w:iCs/>
      <w:color w:val="000000" w:themeColor="text1"/>
    </w:rPr>
  </w:style>
  <w:style w:type="character" w:customStyle="1" w:styleId="QuoteChar">
    <w:name w:val="Quote Char"/>
    <w:basedOn w:val="DefaultParagraphFont"/>
    <w:link w:val="Quote"/>
    <w:uiPriority w:val="29"/>
    <w:rsid w:val="00EB0007"/>
    <w:rPr>
      <w:rFonts w:eastAsiaTheme="minorHAnsi"/>
      <w:i/>
      <w:iCs/>
      <w:color w:val="000000" w:themeColor="text1"/>
      <w:sz w:val="22"/>
      <w:szCs w:val="22"/>
    </w:rPr>
  </w:style>
  <w:style w:type="table" w:customStyle="1" w:styleId="ListTable1Light-Accent11">
    <w:name w:val="List Table 1 Light - Accent 11"/>
    <w:basedOn w:val="TableNormal"/>
    <w:uiPriority w:val="46"/>
    <w:rsid w:val="007108E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531933"/>
  </w:style>
  <w:style w:type="character" w:customStyle="1" w:styleId="Heading2Char">
    <w:name w:val="Heading 2 Char"/>
    <w:basedOn w:val="DefaultParagraphFont"/>
    <w:link w:val="Heading2"/>
    <w:uiPriority w:val="9"/>
    <w:rsid w:val="0053193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5319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1417">
      <w:bodyDiv w:val="1"/>
      <w:marLeft w:val="0"/>
      <w:marRight w:val="0"/>
      <w:marTop w:val="0"/>
      <w:marBottom w:val="0"/>
      <w:divBdr>
        <w:top w:val="none" w:sz="0" w:space="0" w:color="auto"/>
        <w:left w:val="none" w:sz="0" w:space="0" w:color="auto"/>
        <w:bottom w:val="none" w:sz="0" w:space="0" w:color="auto"/>
        <w:right w:val="none" w:sz="0" w:space="0" w:color="auto"/>
      </w:divBdr>
    </w:div>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228421790">
      <w:bodyDiv w:val="1"/>
      <w:marLeft w:val="0"/>
      <w:marRight w:val="0"/>
      <w:marTop w:val="0"/>
      <w:marBottom w:val="0"/>
      <w:divBdr>
        <w:top w:val="none" w:sz="0" w:space="0" w:color="auto"/>
        <w:left w:val="none" w:sz="0" w:space="0" w:color="auto"/>
        <w:bottom w:val="none" w:sz="0" w:space="0" w:color="auto"/>
        <w:right w:val="none" w:sz="0" w:space="0" w:color="auto"/>
      </w:divBdr>
    </w:div>
    <w:div w:id="312947389">
      <w:bodyDiv w:val="1"/>
      <w:marLeft w:val="0"/>
      <w:marRight w:val="0"/>
      <w:marTop w:val="0"/>
      <w:marBottom w:val="0"/>
      <w:divBdr>
        <w:top w:val="none" w:sz="0" w:space="0" w:color="auto"/>
        <w:left w:val="none" w:sz="0" w:space="0" w:color="auto"/>
        <w:bottom w:val="none" w:sz="0" w:space="0" w:color="auto"/>
        <w:right w:val="none" w:sz="0" w:space="0" w:color="auto"/>
      </w:divBdr>
    </w:div>
    <w:div w:id="313607799">
      <w:bodyDiv w:val="1"/>
      <w:marLeft w:val="0"/>
      <w:marRight w:val="0"/>
      <w:marTop w:val="0"/>
      <w:marBottom w:val="0"/>
      <w:divBdr>
        <w:top w:val="none" w:sz="0" w:space="0" w:color="auto"/>
        <w:left w:val="none" w:sz="0" w:space="0" w:color="auto"/>
        <w:bottom w:val="none" w:sz="0" w:space="0" w:color="auto"/>
        <w:right w:val="none" w:sz="0" w:space="0" w:color="auto"/>
      </w:divBdr>
    </w:div>
    <w:div w:id="407922227">
      <w:bodyDiv w:val="1"/>
      <w:marLeft w:val="0"/>
      <w:marRight w:val="0"/>
      <w:marTop w:val="0"/>
      <w:marBottom w:val="0"/>
      <w:divBdr>
        <w:top w:val="none" w:sz="0" w:space="0" w:color="auto"/>
        <w:left w:val="none" w:sz="0" w:space="0" w:color="auto"/>
        <w:bottom w:val="none" w:sz="0" w:space="0" w:color="auto"/>
        <w:right w:val="none" w:sz="0" w:space="0" w:color="auto"/>
      </w:divBdr>
    </w:div>
    <w:div w:id="4569209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092">
          <w:marLeft w:val="0"/>
          <w:marRight w:val="-14580"/>
          <w:marTop w:val="0"/>
          <w:marBottom w:val="0"/>
          <w:divBdr>
            <w:top w:val="none" w:sz="0" w:space="0" w:color="auto"/>
            <w:left w:val="none" w:sz="0" w:space="0" w:color="auto"/>
            <w:bottom w:val="none" w:sz="0" w:space="0" w:color="auto"/>
            <w:right w:val="none" w:sz="0" w:space="0" w:color="auto"/>
          </w:divBdr>
        </w:div>
        <w:div w:id="1875924655">
          <w:marLeft w:val="0"/>
          <w:marRight w:val="0"/>
          <w:marTop w:val="0"/>
          <w:marBottom w:val="0"/>
          <w:divBdr>
            <w:top w:val="none" w:sz="0" w:space="0" w:color="auto"/>
            <w:left w:val="none" w:sz="0" w:space="0" w:color="auto"/>
            <w:bottom w:val="none" w:sz="0" w:space="0" w:color="auto"/>
            <w:right w:val="none" w:sz="0" w:space="0" w:color="auto"/>
          </w:divBdr>
        </w:div>
        <w:div w:id="2132820360">
          <w:marLeft w:val="0"/>
          <w:marRight w:val="0"/>
          <w:marTop w:val="0"/>
          <w:marBottom w:val="0"/>
          <w:divBdr>
            <w:top w:val="none" w:sz="0" w:space="0" w:color="auto"/>
            <w:left w:val="none" w:sz="0" w:space="0" w:color="auto"/>
            <w:bottom w:val="none" w:sz="0" w:space="0" w:color="auto"/>
            <w:right w:val="none" w:sz="0" w:space="0" w:color="auto"/>
          </w:divBdr>
        </w:div>
        <w:div w:id="1158153517">
          <w:marLeft w:val="3696"/>
          <w:marRight w:val="-14580"/>
          <w:marTop w:val="0"/>
          <w:marBottom w:val="0"/>
          <w:divBdr>
            <w:top w:val="none" w:sz="0" w:space="0" w:color="auto"/>
            <w:left w:val="none" w:sz="0" w:space="0" w:color="auto"/>
            <w:bottom w:val="none" w:sz="0" w:space="0" w:color="auto"/>
            <w:right w:val="none" w:sz="0" w:space="0" w:color="auto"/>
          </w:divBdr>
          <w:divsChild>
            <w:div w:id="1983190114">
              <w:marLeft w:val="0"/>
              <w:marRight w:val="0"/>
              <w:marTop w:val="45"/>
              <w:marBottom w:val="0"/>
              <w:divBdr>
                <w:top w:val="none" w:sz="0" w:space="0" w:color="auto"/>
                <w:left w:val="none" w:sz="0" w:space="0" w:color="auto"/>
                <w:bottom w:val="none" w:sz="0" w:space="0" w:color="auto"/>
                <w:right w:val="none" w:sz="0" w:space="0" w:color="auto"/>
              </w:divBdr>
              <w:divsChild>
                <w:div w:id="197203559">
                  <w:marLeft w:val="0"/>
                  <w:marRight w:val="0"/>
                  <w:marTop w:val="0"/>
                  <w:marBottom w:val="0"/>
                  <w:divBdr>
                    <w:top w:val="none" w:sz="0" w:space="0" w:color="auto"/>
                    <w:left w:val="none" w:sz="0" w:space="0" w:color="auto"/>
                    <w:bottom w:val="none" w:sz="0" w:space="0" w:color="auto"/>
                    <w:right w:val="none" w:sz="0" w:space="0" w:color="auto"/>
                  </w:divBdr>
                  <w:divsChild>
                    <w:div w:id="1870220354">
                      <w:marLeft w:val="0"/>
                      <w:marRight w:val="0"/>
                      <w:marTop w:val="0"/>
                      <w:marBottom w:val="0"/>
                      <w:divBdr>
                        <w:top w:val="none" w:sz="0" w:space="0" w:color="auto"/>
                        <w:left w:val="none" w:sz="0" w:space="0" w:color="auto"/>
                        <w:bottom w:val="none" w:sz="0" w:space="0" w:color="auto"/>
                        <w:right w:val="none" w:sz="0" w:space="0" w:color="auto"/>
                      </w:divBdr>
                      <w:divsChild>
                        <w:div w:id="2728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8034">
              <w:marLeft w:val="0"/>
              <w:marRight w:val="0"/>
              <w:marTop w:val="0"/>
              <w:marBottom w:val="0"/>
              <w:divBdr>
                <w:top w:val="none" w:sz="0" w:space="0" w:color="auto"/>
                <w:left w:val="none" w:sz="0" w:space="0" w:color="auto"/>
                <w:bottom w:val="none" w:sz="0" w:space="0" w:color="auto"/>
                <w:right w:val="none" w:sz="0" w:space="0" w:color="auto"/>
              </w:divBdr>
              <w:divsChild>
                <w:div w:id="142896010">
                  <w:marLeft w:val="0"/>
                  <w:marRight w:val="0"/>
                  <w:marTop w:val="0"/>
                  <w:marBottom w:val="210"/>
                  <w:divBdr>
                    <w:top w:val="none" w:sz="0" w:space="0" w:color="auto"/>
                    <w:left w:val="none" w:sz="0" w:space="0" w:color="auto"/>
                    <w:bottom w:val="single" w:sz="6" w:space="11" w:color="000000"/>
                    <w:right w:val="none" w:sz="0" w:space="0" w:color="auto"/>
                  </w:divBdr>
                  <w:divsChild>
                    <w:div w:id="639773626">
                      <w:marLeft w:val="0"/>
                      <w:marRight w:val="0"/>
                      <w:marTop w:val="0"/>
                      <w:marBottom w:val="0"/>
                      <w:divBdr>
                        <w:top w:val="none" w:sz="0" w:space="0" w:color="auto"/>
                        <w:left w:val="none" w:sz="0" w:space="0" w:color="auto"/>
                        <w:bottom w:val="none" w:sz="0" w:space="0" w:color="auto"/>
                        <w:right w:val="none" w:sz="0" w:space="0" w:color="auto"/>
                      </w:divBdr>
                      <w:divsChild>
                        <w:div w:id="207010790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30228376">
                  <w:marLeft w:val="0"/>
                  <w:marRight w:val="0"/>
                  <w:marTop w:val="0"/>
                  <w:marBottom w:val="0"/>
                  <w:divBdr>
                    <w:top w:val="none" w:sz="0" w:space="0" w:color="auto"/>
                    <w:left w:val="none" w:sz="0" w:space="0" w:color="auto"/>
                    <w:bottom w:val="none" w:sz="0" w:space="0" w:color="auto"/>
                    <w:right w:val="none" w:sz="0" w:space="0" w:color="auto"/>
                  </w:divBdr>
                  <w:divsChild>
                    <w:div w:id="1497454651">
                      <w:marLeft w:val="0"/>
                      <w:marRight w:val="0"/>
                      <w:marTop w:val="0"/>
                      <w:marBottom w:val="0"/>
                      <w:divBdr>
                        <w:top w:val="none" w:sz="0" w:space="0" w:color="auto"/>
                        <w:left w:val="none" w:sz="0" w:space="0" w:color="auto"/>
                        <w:bottom w:val="none" w:sz="0" w:space="0" w:color="auto"/>
                        <w:right w:val="none" w:sz="0" w:space="0" w:color="auto"/>
                      </w:divBdr>
                      <w:divsChild>
                        <w:div w:id="206795181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53862">
      <w:bodyDiv w:val="1"/>
      <w:marLeft w:val="0"/>
      <w:marRight w:val="0"/>
      <w:marTop w:val="0"/>
      <w:marBottom w:val="0"/>
      <w:divBdr>
        <w:top w:val="none" w:sz="0" w:space="0" w:color="auto"/>
        <w:left w:val="none" w:sz="0" w:space="0" w:color="auto"/>
        <w:bottom w:val="none" w:sz="0" w:space="0" w:color="auto"/>
        <w:right w:val="none" w:sz="0" w:space="0" w:color="auto"/>
      </w:divBdr>
    </w:div>
    <w:div w:id="946696506">
      <w:bodyDiv w:val="1"/>
      <w:marLeft w:val="0"/>
      <w:marRight w:val="0"/>
      <w:marTop w:val="0"/>
      <w:marBottom w:val="0"/>
      <w:divBdr>
        <w:top w:val="none" w:sz="0" w:space="0" w:color="auto"/>
        <w:left w:val="none" w:sz="0" w:space="0" w:color="auto"/>
        <w:bottom w:val="none" w:sz="0" w:space="0" w:color="auto"/>
        <w:right w:val="none" w:sz="0" w:space="0" w:color="auto"/>
      </w:divBdr>
    </w:div>
    <w:div w:id="1547839512">
      <w:bodyDiv w:val="1"/>
      <w:marLeft w:val="0"/>
      <w:marRight w:val="0"/>
      <w:marTop w:val="0"/>
      <w:marBottom w:val="0"/>
      <w:divBdr>
        <w:top w:val="none" w:sz="0" w:space="0" w:color="auto"/>
        <w:left w:val="none" w:sz="0" w:space="0" w:color="auto"/>
        <w:bottom w:val="none" w:sz="0" w:space="0" w:color="auto"/>
        <w:right w:val="none" w:sz="0" w:space="0" w:color="auto"/>
      </w:divBdr>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1713916397">
      <w:bodyDiv w:val="1"/>
      <w:marLeft w:val="0"/>
      <w:marRight w:val="0"/>
      <w:marTop w:val="0"/>
      <w:marBottom w:val="0"/>
      <w:divBdr>
        <w:top w:val="none" w:sz="0" w:space="0" w:color="auto"/>
        <w:left w:val="none" w:sz="0" w:space="0" w:color="auto"/>
        <w:bottom w:val="none" w:sz="0" w:space="0" w:color="auto"/>
        <w:right w:val="none" w:sz="0" w:space="0" w:color="auto"/>
      </w:divBdr>
    </w:div>
    <w:div w:id="1728604819">
      <w:bodyDiv w:val="1"/>
      <w:marLeft w:val="0"/>
      <w:marRight w:val="0"/>
      <w:marTop w:val="0"/>
      <w:marBottom w:val="0"/>
      <w:divBdr>
        <w:top w:val="none" w:sz="0" w:space="0" w:color="auto"/>
        <w:left w:val="none" w:sz="0" w:space="0" w:color="auto"/>
        <w:bottom w:val="none" w:sz="0" w:space="0" w:color="auto"/>
        <w:right w:val="none" w:sz="0" w:space="0" w:color="auto"/>
      </w:divBdr>
    </w:div>
    <w:div w:id="1848867826">
      <w:bodyDiv w:val="1"/>
      <w:marLeft w:val="0"/>
      <w:marRight w:val="0"/>
      <w:marTop w:val="0"/>
      <w:marBottom w:val="0"/>
      <w:divBdr>
        <w:top w:val="none" w:sz="0" w:space="0" w:color="auto"/>
        <w:left w:val="none" w:sz="0" w:space="0" w:color="auto"/>
        <w:bottom w:val="none" w:sz="0" w:space="0" w:color="auto"/>
        <w:right w:val="none" w:sz="0" w:space="0" w:color="auto"/>
      </w:divBdr>
    </w:div>
    <w:div w:id="1941644644">
      <w:bodyDiv w:val="1"/>
      <w:marLeft w:val="0"/>
      <w:marRight w:val="0"/>
      <w:marTop w:val="0"/>
      <w:marBottom w:val="0"/>
      <w:divBdr>
        <w:top w:val="none" w:sz="0" w:space="0" w:color="auto"/>
        <w:left w:val="none" w:sz="0" w:space="0" w:color="auto"/>
        <w:bottom w:val="none" w:sz="0" w:space="0" w:color="auto"/>
        <w:right w:val="none" w:sz="0" w:space="0" w:color="auto"/>
      </w:divBdr>
    </w:div>
    <w:div w:id="1999729261">
      <w:bodyDiv w:val="1"/>
      <w:marLeft w:val="0"/>
      <w:marRight w:val="0"/>
      <w:marTop w:val="0"/>
      <w:marBottom w:val="0"/>
      <w:divBdr>
        <w:top w:val="none" w:sz="0" w:space="0" w:color="auto"/>
        <w:left w:val="none" w:sz="0" w:space="0" w:color="auto"/>
        <w:bottom w:val="none" w:sz="0" w:space="0" w:color="auto"/>
        <w:right w:val="none" w:sz="0" w:space="0" w:color="auto"/>
      </w:divBdr>
    </w:div>
    <w:div w:id="2099252482">
      <w:bodyDiv w:val="1"/>
      <w:marLeft w:val="0"/>
      <w:marRight w:val="0"/>
      <w:marTop w:val="0"/>
      <w:marBottom w:val="0"/>
      <w:divBdr>
        <w:top w:val="none" w:sz="0" w:space="0" w:color="auto"/>
        <w:left w:val="none" w:sz="0" w:space="0" w:color="auto"/>
        <w:bottom w:val="none" w:sz="0" w:space="0" w:color="auto"/>
        <w:right w:val="none" w:sz="0" w:space="0" w:color="auto"/>
      </w:divBdr>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 w:id="2107840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hsa.gov/capt/applying-strategic-prevention/cultural-compete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amhsa.gov/capt/" TargetMode="External"/><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hyperlink" Target="http://www.samhsa.gov/capt/"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95842-43D0-4CDA-9289-4F689EED3D74}"/>
</file>

<file path=customXml/itemProps2.xml><?xml version="1.0" encoding="utf-8"?>
<ds:datastoreItem xmlns:ds="http://schemas.openxmlformats.org/officeDocument/2006/customXml" ds:itemID="{4A951CB4-B435-4816-B993-377B41038C64}"/>
</file>

<file path=customXml/itemProps3.xml><?xml version="1.0" encoding="utf-8"?>
<ds:datastoreItem xmlns:ds="http://schemas.openxmlformats.org/officeDocument/2006/customXml" ds:itemID="{2C3E68A1-368A-41BD-BB59-9272C08016DA}"/>
</file>

<file path=customXml/itemProps4.xml><?xml version="1.0" encoding="utf-8"?>
<ds:datastoreItem xmlns:ds="http://schemas.openxmlformats.org/officeDocument/2006/customXml" ds:itemID="{06B1CCF4-BD5E-446A-97F2-2B43DE3794EC}"/>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DeGregorio, Joshua</dc:creator>
  <cp:lastModifiedBy>Lowe, Molly</cp:lastModifiedBy>
  <cp:revision>5</cp:revision>
  <cp:lastPrinted>2015-09-21T19:36:00Z</cp:lastPrinted>
  <dcterms:created xsi:type="dcterms:W3CDTF">2016-04-06T19:02:00Z</dcterms:created>
  <dcterms:modified xsi:type="dcterms:W3CDTF">2016-04-06T19:03:00Z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Section">
    <vt:lpwstr>Events</vt:lpwstr>
  </property>
  <property fmtid="{D5CDD505-2E9C-101B-9397-08002B2CF9AE}" pid="4" name="Topic">
    <vt:lpwstr>Services and Tools for Hispanics and Latinos</vt:lpwstr>
  </property>
  <property fmtid="{D5CDD505-2E9C-101B-9397-08002B2CF9AE}" pid="5" name="Date">
    <vt:lpwstr>2015-03-12T04:00:00+00:00</vt:lpwstr>
  </property>
</Properties>
</file>